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6FFF" w:rsidRDefault="00136FFF">
      <w:pPr>
        <w:jc w:val="center"/>
      </w:pPr>
      <w:bookmarkStart w:id="0" w:name="_GoBack"/>
      <w:bookmarkEnd w:id="0"/>
    </w:p>
    <w:p w:rsidR="00136FFF" w:rsidRDefault="00840C1B">
      <w:pPr>
        <w:jc w:val="both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53340</wp:posOffset>
            </wp:positionV>
            <wp:extent cx="911225" cy="1025525"/>
            <wp:effectExtent l="19050" t="0" r="3175" b="0"/>
            <wp:wrapTight wrapText="bothSides">
              <wp:wrapPolygon edited="0">
                <wp:start x="-452" y="0"/>
                <wp:lineTo x="-452" y="21266"/>
                <wp:lineTo x="21675" y="21266"/>
                <wp:lineTo x="21675" y="0"/>
                <wp:lineTo x="-45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025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FFF" w:rsidRDefault="00136FFF">
      <w:pPr>
        <w:jc w:val="both"/>
      </w:pPr>
    </w:p>
    <w:p w:rsidR="00136FFF" w:rsidRDefault="00136FFF">
      <w:pPr>
        <w:jc w:val="both"/>
      </w:pPr>
    </w:p>
    <w:p w:rsidR="00136FFF" w:rsidRDefault="00136FFF">
      <w:pPr>
        <w:jc w:val="both"/>
      </w:pPr>
    </w:p>
    <w:p w:rsidR="00136FFF" w:rsidRDefault="00136FFF">
      <w:pPr>
        <w:jc w:val="both"/>
      </w:pPr>
    </w:p>
    <w:p w:rsidR="00136FFF" w:rsidRDefault="00136FFF">
      <w:pPr>
        <w:jc w:val="both"/>
      </w:pPr>
    </w:p>
    <w:p w:rsidR="00136FFF" w:rsidRDefault="00136FFF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032"/>
      </w:tblGrid>
      <w:tr w:rsidR="00136FFF">
        <w:tc>
          <w:tcPr>
            <w:tcW w:w="3600" w:type="dxa"/>
            <w:shd w:val="clear" w:color="auto" w:fill="auto"/>
          </w:tcPr>
          <w:p w:rsidR="00136FFF" w:rsidRDefault="00136F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ГУБЕРНАТОР</w:t>
            </w:r>
          </w:p>
          <w:p w:rsidR="00136FFF" w:rsidRDefault="00136FFF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ПСКОВСКОЙ ОБЛАСТИ</w:t>
            </w:r>
          </w:p>
          <w:p w:rsidR="00136FFF" w:rsidRDefault="00136F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Некрасова ул., д. 23, Псков, 180001</w:t>
            </w:r>
          </w:p>
          <w:p w:rsidR="00136FFF" w:rsidRDefault="00136F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Тел.:(8112) 29-97-50, </w:t>
            </w:r>
            <w:r>
              <w:rPr>
                <w:sz w:val="20"/>
                <w:lang w:val="en-US"/>
              </w:rPr>
              <w:t>29-97-52</w:t>
            </w:r>
          </w:p>
          <w:p w:rsidR="00136FFF" w:rsidRDefault="00136FFF">
            <w:pPr>
              <w:jc w:val="center"/>
              <w:rPr>
                <w:sz w:val="30"/>
                <w:szCs w:val="30"/>
              </w:rPr>
            </w:pPr>
            <w:r>
              <w:rPr>
                <w:sz w:val="20"/>
              </w:rPr>
              <w:t>Факс: (8112) 29-09-38</w:t>
            </w:r>
          </w:p>
        </w:tc>
        <w:tc>
          <w:tcPr>
            <w:tcW w:w="6032" w:type="dxa"/>
            <w:shd w:val="clear" w:color="auto" w:fill="auto"/>
          </w:tcPr>
          <w:p w:rsidR="00136FFF" w:rsidRDefault="00136FFF" w:rsidP="003D5C39">
            <w:pPr>
              <w:spacing w:line="30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Председателю Псковского</w:t>
            </w:r>
          </w:p>
          <w:p w:rsidR="00136FFF" w:rsidRDefault="00136FFF" w:rsidP="003D5C39">
            <w:pPr>
              <w:spacing w:line="30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областного Собрания депутатов</w:t>
            </w:r>
          </w:p>
          <w:p w:rsidR="00136FFF" w:rsidRDefault="00136FFF" w:rsidP="003D5C39">
            <w:pPr>
              <w:spacing w:line="300" w:lineRule="auto"/>
              <w:jc w:val="center"/>
            </w:pPr>
            <w:r>
              <w:rPr>
                <w:sz w:val="30"/>
                <w:szCs w:val="30"/>
              </w:rPr>
              <w:t>А.А.Котову</w:t>
            </w:r>
          </w:p>
          <w:p w:rsidR="00136FFF" w:rsidRDefault="00136FFF">
            <w:pPr>
              <w:ind w:left="1416"/>
              <w:jc w:val="center"/>
            </w:pPr>
          </w:p>
        </w:tc>
      </w:tr>
    </w:tbl>
    <w:p w:rsidR="00136FFF" w:rsidRDefault="00136FFF"/>
    <w:p w:rsidR="00136FFF" w:rsidRDefault="00136FFF">
      <w:r>
        <w:t>__________ № ________________</w:t>
      </w:r>
    </w:p>
    <w:p w:rsidR="00136FFF" w:rsidRDefault="00136FFF"/>
    <w:p w:rsidR="00136FFF" w:rsidRDefault="00136FFF">
      <w:r>
        <w:t>на № ________________ от______</w:t>
      </w:r>
    </w:p>
    <w:p w:rsidR="00136FFF" w:rsidRPr="0071753E" w:rsidRDefault="00136FFF" w:rsidP="00817814">
      <w:pPr>
        <w:spacing w:line="300" w:lineRule="auto"/>
        <w:rPr>
          <w:sz w:val="30"/>
          <w:szCs w:val="30"/>
        </w:rPr>
      </w:pPr>
    </w:p>
    <w:p w:rsidR="00136FFF" w:rsidRPr="0071753E" w:rsidRDefault="00136FFF" w:rsidP="00817814">
      <w:pPr>
        <w:spacing w:line="300" w:lineRule="auto"/>
        <w:ind w:right="5980"/>
        <w:rPr>
          <w:sz w:val="30"/>
          <w:szCs w:val="30"/>
        </w:rPr>
      </w:pPr>
    </w:p>
    <w:p w:rsidR="00136FFF" w:rsidRPr="0071753E" w:rsidRDefault="00136FFF" w:rsidP="003D5C39">
      <w:pPr>
        <w:spacing w:line="300" w:lineRule="auto"/>
        <w:jc w:val="center"/>
        <w:rPr>
          <w:sz w:val="30"/>
          <w:szCs w:val="30"/>
        </w:rPr>
      </w:pPr>
      <w:r w:rsidRPr="0071753E">
        <w:rPr>
          <w:sz w:val="30"/>
          <w:szCs w:val="30"/>
        </w:rPr>
        <w:t>Уважаемый Александр Алексеевич!</w:t>
      </w:r>
    </w:p>
    <w:p w:rsidR="00136FFF" w:rsidRPr="0071753E" w:rsidRDefault="00136FFF" w:rsidP="003D5C39">
      <w:pPr>
        <w:spacing w:line="300" w:lineRule="auto"/>
        <w:ind w:firstLine="709"/>
        <w:jc w:val="center"/>
        <w:rPr>
          <w:sz w:val="30"/>
          <w:szCs w:val="30"/>
        </w:rPr>
      </w:pPr>
    </w:p>
    <w:p w:rsidR="00136FFF" w:rsidRPr="0071753E" w:rsidRDefault="00136FFF" w:rsidP="003D5C39">
      <w:pPr>
        <w:spacing w:line="300" w:lineRule="auto"/>
        <w:ind w:firstLine="709"/>
        <w:jc w:val="center"/>
        <w:rPr>
          <w:sz w:val="30"/>
          <w:szCs w:val="30"/>
        </w:rPr>
      </w:pPr>
    </w:p>
    <w:p w:rsidR="00136FFF" w:rsidRPr="00AF61C1" w:rsidRDefault="00136FFF" w:rsidP="003D5C39">
      <w:pPr>
        <w:spacing w:line="300" w:lineRule="auto"/>
        <w:ind w:firstLine="709"/>
        <w:jc w:val="both"/>
        <w:rPr>
          <w:sz w:val="30"/>
          <w:szCs w:val="30"/>
        </w:rPr>
      </w:pPr>
      <w:r w:rsidRPr="00AF61C1">
        <w:rPr>
          <w:sz w:val="30"/>
          <w:szCs w:val="30"/>
        </w:rPr>
        <w:t>В целях совершенствования взаимодействия с Псковским областным Собранием депутатов и реализации Закона Псковской области от 10 января 2013 г</w:t>
      </w:r>
      <w:r w:rsidR="00A767B9">
        <w:rPr>
          <w:sz w:val="30"/>
          <w:szCs w:val="30"/>
        </w:rPr>
        <w:t>ода</w:t>
      </w:r>
      <w:r w:rsidRPr="00AF61C1">
        <w:rPr>
          <w:sz w:val="30"/>
          <w:szCs w:val="30"/>
        </w:rPr>
        <w:t xml:space="preserve"> № 1245-ОЗ «О развитии сельского хозяйства Псковской области» направляем доклад о ходе и результатах реализации областной аграрной политики в 201</w:t>
      </w:r>
      <w:r w:rsidR="00A767B9">
        <w:rPr>
          <w:sz w:val="30"/>
          <w:szCs w:val="30"/>
        </w:rPr>
        <w:t>7 г</w:t>
      </w:r>
      <w:r w:rsidRPr="00AF61C1">
        <w:rPr>
          <w:sz w:val="30"/>
          <w:szCs w:val="30"/>
        </w:rPr>
        <w:t>оду.</w:t>
      </w:r>
    </w:p>
    <w:p w:rsidR="00136FFF" w:rsidRPr="00AF61C1" w:rsidRDefault="00136FFF" w:rsidP="003D5C39">
      <w:pPr>
        <w:spacing w:line="300" w:lineRule="auto"/>
        <w:jc w:val="both"/>
        <w:rPr>
          <w:sz w:val="30"/>
          <w:szCs w:val="30"/>
        </w:rPr>
      </w:pPr>
      <w:r w:rsidRPr="00AF61C1">
        <w:rPr>
          <w:sz w:val="30"/>
          <w:szCs w:val="30"/>
        </w:rPr>
        <w:t xml:space="preserve">Приложение: на </w:t>
      </w:r>
      <w:r w:rsidR="00DE2C5E">
        <w:rPr>
          <w:sz w:val="30"/>
          <w:szCs w:val="30"/>
        </w:rPr>
        <w:t>6</w:t>
      </w:r>
      <w:r w:rsidRPr="00AF61C1">
        <w:rPr>
          <w:sz w:val="30"/>
          <w:szCs w:val="30"/>
        </w:rPr>
        <w:t xml:space="preserve"> л. в 1 экз.</w:t>
      </w:r>
    </w:p>
    <w:p w:rsidR="00136FFF" w:rsidRDefault="00136FFF" w:rsidP="003D5C39">
      <w:pPr>
        <w:spacing w:line="300" w:lineRule="auto"/>
        <w:ind w:firstLine="709"/>
        <w:jc w:val="both"/>
        <w:rPr>
          <w:sz w:val="28"/>
          <w:szCs w:val="28"/>
        </w:rPr>
      </w:pPr>
    </w:p>
    <w:p w:rsidR="003D5C39" w:rsidRDefault="003D5C39" w:rsidP="003D5C39">
      <w:pPr>
        <w:spacing w:line="300" w:lineRule="auto"/>
        <w:ind w:firstLine="709"/>
        <w:jc w:val="both"/>
        <w:rPr>
          <w:sz w:val="28"/>
          <w:szCs w:val="28"/>
        </w:rPr>
      </w:pPr>
    </w:p>
    <w:p w:rsidR="00EE53E7" w:rsidRDefault="00EE53E7" w:rsidP="003D5C39">
      <w:pPr>
        <w:spacing w:line="300" w:lineRule="auto"/>
        <w:ind w:firstLine="709"/>
        <w:jc w:val="both"/>
        <w:rPr>
          <w:sz w:val="28"/>
          <w:szCs w:val="28"/>
        </w:rPr>
      </w:pPr>
    </w:p>
    <w:p w:rsidR="003D5C39" w:rsidRDefault="003D5C39" w:rsidP="003D5C39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2479EA">
        <w:rPr>
          <w:sz w:val="28"/>
          <w:szCs w:val="28"/>
        </w:rPr>
        <w:t>Г</w:t>
      </w:r>
      <w:r>
        <w:rPr>
          <w:sz w:val="28"/>
          <w:szCs w:val="28"/>
        </w:rPr>
        <w:t>убернатора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5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М.Ю.Ведерников</w:t>
      </w:r>
    </w:p>
    <w:p w:rsidR="00136FFF" w:rsidRDefault="00136FFF" w:rsidP="00817814">
      <w:pPr>
        <w:spacing w:line="300" w:lineRule="auto"/>
        <w:jc w:val="both"/>
        <w:rPr>
          <w:sz w:val="28"/>
          <w:szCs w:val="28"/>
        </w:rPr>
      </w:pPr>
    </w:p>
    <w:p w:rsidR="003771F7" w:rsidRDefault="003771F7" w:rsidP="00817814">
      <w:pPr>
        <w:spacing w:line="300" w:lineRule="auto"/>
        <w:jc w:val="both"/>
        <w:rPr>
          <w:sz w:val="28"/>
          <w:szCs w:val="28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C861E2">
      <w:pPr>
        <w:jc w:val="right"/>
        <w:rPr>
          <w:sz w:val="30"/>
          <w:szCs w:val="30"/>
        </w:rPr>
      </w:pPr>
    </w:p>
    <w:p w:rsidR="00C861E2" w:rsidRDefault="001358B0" w:rsidP="00C861E2">
      <w:pPr>
        <w:tabs>
          <w:tab w:val="left" w:pos="5685"/>
        </w:tabs>
        <w:rPr>
          <w:sz w:val="20"/>
        </w:rPr>
      </w:pPr>
      <w:r>
        <w:rPr>
          <w:sz w:val="20"/>
        </w:rPr>
        <w:t>Михайлова Г.В.</w:t>
      </w:r>
    </w:p>
    <w:p w:rsidR="006F0D00" w:rsidRDefault="00C861E2" w:rsidP="006F0D00">
      <w:pPr>
        <w:tabs>
          <w:tab w:val="left" w:pos="5685"/>
        </w:tabs>
        <w:rPr>
          <w:sz w:val="20"/>
        </w:rPr>
        <w:sectPr w:rsidR="006F0D00" w:rsidSect="006F0D00">
          <w:headerReference w:type="default" r:id="rId10"/>
          <w:headerReference w:type="first" r:id="rId11"/>
          <w:type w:val="continuous"/>
          <w:pgSz w:w="11906" w:h="16838"/>
          <w:pgMar w:top="1020" w:right="850" w:bottom="1020" w:left="1531" w:header="720" w:footer="720" w:gutter="0"/>
          <w:pgNumType w:start="1"/>
          <w:cols w:space="720"/>
          <w:docGrid w:linePitch="360" w:charSpace="-6554"/>
        </w:sectPr>
      </w:pPr>
      <w:r>
        <w:rPr>
          <w:sz w:val="20"/>
        </w:rPr>
        <w:t>299523 доб</w:t>
      </w:r>
      <w:r w:rsidR="003F7117">
        <w:rPr>
          <w:sz w:val="20"/>
        </w:rPr>
        <w:t>.</w:t>
      </w:r>
      <w:r>
        <w:rPr>
          <w:sz w:val="20"/>
        </w:rPr>
        <w:t>13</w:t>
      </w:r>
      <w:r w:rsidR="003F7117">
        <w:rPr>
          <w:sz w:val="20"/>
        </w:rPr>
        <w:t>0</w:t>
      </w:r>
    </w:p>
    <w:p w:rsidR="00C861E2" w:rsidRPr="00A83820" w:rsidRDefault="00C861E2" w:rsidP="00A767B9">
      <w:pPr>
        <w:spacing w:line="300" w:lineRule="auto"/>
        <w:jc w:val="center"/>
        <w:rPr>
          <w:bCs/>
          <w:sz w:val="30"/>
          <w:szCs w:val="30"/>
        </w:rPr>
      </w:pPr>
      <w:r w:rsidRPr="00A83820">
        <w:rPr>
          <w:bCs/>
          <w:sz w:val="30"/>
          <w:szCs w:val="30"/>
        </w:rPr>
        <w:lastRenderedPageBreak/>
        <w:t>Доклад</w:t>
      </w:r>
    </w:p>
    <w:p w:rsidR="00C861E2" w:rsidRPr="00A83820" w:rsidRDefault="00C861E2" w:rsidP="00817814">
      <w:pPr>
        <w:tabs>
          <w:tab w:val="left" w:pos="632"/>
          <w:tab w:val="left" w:pos="691"/>
        </w:tabs>
        <w:spacing w:line="300" w:lineRule="auto"/>
        <w:ind w:firstLine="709"/>
        <w:jc w:val="center"/>
        <w:rPr>
          <w:sz w:val="30"/>
          <w:szCs w:val="30"/>
        </w:rPr>
      </w:pPr>
      <w:r w:rsidRPr="00A83820">
        <w:rPr>
          <w:bCs/>
          <w:sz w:val="30"/>
          <w:szCs w:val="30"/>
        </w:rPr>
        <w:t>«О ходе и результатах реализации областной аграрной политики</w:t>
      </w:r>
      <w:r w:rsidR="00A83820">
        <w:rPr>
          <w:bCs/>
          <w:sz w:val="30"/>
          <w:szCs w:val="30"/>
        </w:rPr>
        <w:br/>
      </w:r>
      <w:r w:rsidRPr="00A83820">
        <w:rPr>
          <w:bCs/>
          <w:sz w:val="30"/>
          <w:szCs w:val="30"/>
        </w:rPr>
        <w:t>в 201</w:t>
      </w:r>
      <w:r w:rsidR="00A767B9" w:rsidRPr="00A83820">
        <w:rPr>
          <w:bCs/>
          <w:sz w:val="30"/>
          <w:szCs w:val="30"/>
        </w:rPr>
        <w:t>7</w:t>
      </w:r>
      <w:r w:rsidRPr="00A83820">
        <w:rPr>
          <w:bCs/>
          <w:sz w:val="30"/>
          <w:szCs w:val="30"/>
        </w:rPr>
        <w:t xml:space="preserve"> году»</w:t>
      </w:r>
    </w:p>
    <w:p w:rsidR="00C861E2" w:rsidRPr="007C684A" w:rsidRDefault="00C861E2" w:rsidP="007C684A">
      <w:pPr>
        <w:spacing w:line="300" w:lineRule="auto"/>
        <w:ind w:firstLine="709"/>
        <w:jc w:val="both"/>
        <w:rPr>
          <w:color w:val="auto"/>
          <w:sz w:val="30"/>
          <w:szCs w:val="30"/>
        </w:rPr>
      </w:pPr>
      <w:r w:rsidRPr="007C684A">
        <w:rPr>
          <w:color w:val="auto"/>
          <w:sz w:val="30"/>
          <w:szCs w:val="30"/>
        </w:rPr>
        <w:t>Аграрная политика области осуществляется в рамках Государственной программы «Развитие сельского хозяйства Псков</w:t>
      </w:r>
      <w:r w:rsidR="00234970" w:rsidRPr="007C684A">
        <w:rPr>
          <w:color w:val="auto"/>
          <w:sz w:val="30"/>
          <w:szCs w:val="30"/>
        </w:rPr>
        <w:t xml:space="preserve">ской области на 2013-2020 годы», утвержденной постановлением Администрации Псковской области от 11 апреля 2013 года </w:t>
      </w:r>
      <w:r w:rsidR="008F7C08">
        <w:rPr>
          <w:color w:val="auto"/>
          <w:sz w:val="30"/>
          <w:szCs w:val="30"/>
        </w:rPr>
        <w:t>№161</w:t>
      </w:r>
      <w:r w:rsidR="002310EC" w:rsidRPr="007C684A">
        <w:rPr>
          <w:color w:val="auto"/>
          <w:sz w:val="30"/>
          <w:szCs w:val="30"/>
        </w:rPr>
        <w:br/>
      </w:r>
      <w:r w:rsidR="00234970" w:rsidRPr="007C684A">
        <w:rPr>
          <w:color w:val="auto"/>
          <w:sz w:val="30"/>
          <w:szCs w:val="30"/>
        </w:rPr>
        <w:t>(далее -</w:t>
      </w:r>
      <w:r w:rsidR="00881052" w:rsidRPr="007C684A">
        <w:rPr>
          <w:color w:val="auto"/>
          <w:sz w:val="30"/>
          <w:szCs w:val="30"/>
        </w:rPr>
        <w:t xml:space="preserve"> </w:t>
      </w:r>
      <w:r w:rsidR="00234970" w:rsidRPr="007C684A">
        <w:rPr>
          <w:color w:val="auto"/>
          <w:sz w:val="30"/>
          <w:szCs w:val="30"/>
        </w:rPr>
        <w:t>Программа).</w:t>
      </w:r>
    </w:p>
    <w:p w:rsidR="00C861E2" w:rsidRPr="007C684A" w:rsidRDefault="00537835" w:rsidP="007C684A">
      <w:pPr>
        <w:shd w:val="clear" w:color="auto" w:fill="FFFFFF"/>
        <w:tabs>
          <w:tab w:val="left" w:pos="709"/>
        </w:tabs>
        <w:suppressAutoHyphens w:val="0"/>
        <w:spacing w:line="30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000000"/>
          <w:sz w:val="30"/>
          <w:szCs w:val="30"/>
          <w:lang w:eastAsia="ru-RU"/>
        </w:rPr>
        <w:t>О</w:t>
      </w:r>
      <w:r w:rsidR="003D7C38" w:rsidRPr="007C684A">
        <w:rPr>
          <w:color w:val="000000"/>
          <w:sz w:val="30"/>
          <w:szCs w:val="30"/>
          <w:lang w:eastAsia="ru-RU"/>
        </w:rPr>
        <w:t xml:space="preserve">бъем сельскохозяйственной продукции в хозяйствах всех категорий </w:t>
      </w:r>
      <w:r w:rsidR="00D562C9">
        <w:rPr>
          <w:rFonts w:eastAsia="Calibri"/>
          <w:color w:val="000000"/>
          <w:sz w:val="30"/>
          <w:szCs w:val="30"/>
        </w:rPr>
        <w:t>в</w:t>
      </w:r>
      <w:r w:rsidR="00D562C9" w:rsidRPr="007C684A">
        <w:rPr>
          <w:rFonts w:eastAsia="Calibri"/>
          <w:color w:val="000000"/>
          <w:sz w:val="30"/>
          <w:szCs w:val="30"/>
        </w:rPr>
        <w:t xml:space="preserve"> 2017 году </w:t>
      </w:r>
      <w:r w:rsidR="003D7C38" w:rsidRPr="007C684A">
        <w:rPr>
          <w:color w:val="000000"/>
          <w:sz w:val="30"/>
          <w:szCs w:val="30"/>
          <w:lang w:eastAsia="ru-RU"/>
        </w:rPr>
        <w:t>составил 35</w:t>
      </w:r>
      <w:r w:rsidR="00367B84" w:rsidRPr="007C684A">
        <w:rPr>
          <w:color w:val="000000"/>
          <w:sz w:val="30"/>
          <w:szCs w:val="30"/>
          <w:lang w:eastAsia="ru-RU"/>
        </w:rPr>
        <w:t>,</w:t>
      </w:r>
      <w:r w:rsidR="003D7C38" w:rsidRPr="007C684A">
        <w:rPr>
          <w:color w:val="000000"/>
          <w:sz w:val="30"/>
          <w:szCs w:val="30"/>
          <w:lang w:eastAsia="ru-RU"/>
        </w:rPr>
        <w:t>1</w:t>
      </w:r>
      <w:r w:rsidR="00367B84" w:rsidRPr="007C684A">
        <w:rPr>
          <w:color w:val="000000"/>
          <w:sz w:val="30"/>
          <w:szCs w:val="30"/>
          <w:lang w:eastAsia="ru-RU"/>
        </w:rPr>
        <w:t xml:space="preserve"> млрд</w:t>
      </w:r>
      <w:r w:rsidR="003D7C38" w:rsidRPr="007C684A">
        <w:rPr>
          <w:color w:val="000000"/>
          <w:sz w:val="30"/>
          <w:szCs w:val="30"/>
          <w:lang w:eastAsia="ru-RU"/>
        </w:rPr>
        <w:t>. руб</w:t>
      </w:r>
      <w:r w:rsidR="00E34647" w:rsidRPr="007C684A">
        <w:rPr>
          <w:color w:val="auto"/>
          <w:sz w:val="30"/>
          <w:szCs w:val="30"/>
          <w:lang w:eastAsia="ru-RU"/>
        </w:rPr>
        <w:t xml:space="preserve">. </w:t>
      </w:r>
      <w:r w:rsidR="00C861E2" w:rsidRPr="007C684A">
        <w:rPr>
          <w:color w:val="auto"/>
          <w:sz w:val="30"/>
          <w:szCs w:val="30"/>
        </w:rPr>
        <w:t xml:space="preserve">Индекс производства продукции сельского хозяйства в хозяйствах всех категорий составил </w:t>
      </w:r>
      <w:r w:rsidR="00367B84" w:rsidRPr="007C684A">
        <w:rPr>
          <w:color w:val="auto"/>
          <w:sz w:val="30"/>
          <w:szCs w:val="30"/>
        </w:rPr>
        <w:t>111,2</w:t>
      </w:r>
      <w:r w:rsidR="00C861E2" w:rsidRPr="007C684A">
        <w:rPr>
          <w:color w:val="auto"/>
          <w:sz w:val="30"/>
          <w:szCs w:val="30"/>
        </w:rPr>
        <w:t xml:space="preserve"> </w:t>
      </w:r>
      <w:r w:rsidR="00AF61C1" w:rsidRPr="007C684A">
        <w:rPr>
          <w:color w:val="auto"/>
          <w:sz w:val="30"/>
          <w:szCs w:val="30"/>
        </w:rPr>
        <w:t>%</w:t>
      </w:r>
      <w:r w:rsidR="00C861E2" w:rsidRPr="007C684A">
        <w:rPr>
          <w:color w:val="auto"/>
          <w:sz w:val="30"/>
          <w:szCs w:val="30"/>
        </w:rPr>
        <w:t xml:space="preserve"> к 201</w:t>
      </w:r>
      <w:r w:rsidR="00367B84" w:rsidRPr="007C684A">
        <w:rPr>
          <w:color w:val="auto"/>
          <w:sz w:val="30"/>
          <w:szCs w:val="30"/>
        </w:rPr>
        <w:t>6</w:t>
      </w:r>
      <w:r w:rsidR="00C861E2" w:rsidRPr="007C684A">
        <w:rPr>
          <w:color w:val="auto"/>
          <w:sz w:val="30"/>
          <w:szCs w:val="30"/>
        </w:rPr>
        <w:t xml:space="preserve"> году.</w:t>
      </w:r>
    </w:p>
    <w:p w:rsidR="00C861E2" w:rsidRPr="007C684A" w:rsidRDefault="00C861E2" w:rsidP="007C684A">
      <w:pPr>
        <w:spacing w:line="300" w:lineRule="auto"/>
        <w:ind w:firstLine="709"/>
        <w:jc w:val="both"/>
        <w:rPr>
          <w:color w:val="auto"/>
          <w:sz w:val="30"/>
          <w:szCs w:val="30"/>
        </w:rPr>
      </w:pPr>
      <w:r w:rsidRPr="007C684A">
        <w:rPr>
          <w:color w:val="auto"/>
          <w:sz w:val="30"/>
          <w:szCs w:val="30"/>
        </w:rPr>
        <w:t xml:space="preserve">В структуре сельскохозяйственного производства на долю сельскохозяйственных организаций приходится </w:t>
      </w:r>
      <w:r w:rsidR="003D5C39" w:rsidRPr="007C684A">
        <w:rPr>
          <w:color w:val="auto"/>
          <w:sz w:val="30"/>
          <w:szCs w:val="30"/>
        </w:rPr>
        <w:t>78</w:t>
      </w:r>
      <w:r w:rsidR="00AF61C1" w:rsidRPr="007C684A">
        <w:rPr>
          <w:color w:val="auto"/>
          <w:sz w:val="30"/>
          <w:szCs w:val="30"/>
        </w:rPr>
        <w:t xml:space="preserve">%, хозяйства населения </w:t>
      </w:r>
      <w:r w:rsidR="00774C13">
        <w:rPr>
          <w:color w:val="auto"/>
          <w:sz w:val="30"/>
          <w:szCs w:val="30"/>
        </w:rPr>
        <w:t>-</w:t>
      </w:r>
      <w:r w:rsidR="00AF61C1" w:rsidRPr="007C684A">
        <w:rPr>
          <w:color w:val="auto"/>
          <w:sz w:val="30"/>
          <w:szCs w:val="30"/>
        </w:rPr>
        <w:t xml:space="preserve"> </w:t>
      </w:r>
      <w:r w:rsidR="003D5C39" w:rsidRPr="007C684A">
        <w:rPr>
          <w:color w:val="auto"/>
          <w:sz w:val="30"/>
          <w:szCs w:val="30"/>
        </w:rPr>
        <w:t>19,5</w:t>
      </w:r>
      <w:r w:rsidR="00AF61C1" w:rsidRPr="007C684A">
        <w:rPr>
          <w:color w:val="auto"/>
          <w:sz w:val="30"/>
          <w:szCs w:val="30"/>
        </w:rPr>
        <w:t>%</w:t>
      </w:r>
      <w:r w:rsidRPr="007C684A">
        <w:rPr>
          <w:color w:val="auto"/>
          <w:sz w:val="30"/>
          <w:szCs w:val="30"/>
        </w:rPr>
        <w:t xml:space="preserve">, крестьянских (фермерских) хозяйств и индивидуальных предпринимателей </w:t>
      </w:r>
      <w:r w:rsidR="00774C13">
        <w:rPr>
          <w:color w:val="auto"/>
          <w:sz w:val="30"/>
          <w:szCs w:val="30"/>
        </w:rPr>
        <w:t>-</w:t>
      </w:r>
      <w:r w:rsidRPr="007C684A">
        <w:rPr>
          <w:color w:val="auto"/>
          <w:sz w:val="30"/>
          <w:szCs w:val="30"/>
        </w:rPr>
        <w:t xml:space="preserve"> 2,</w:t>
      </w:r>
      <w:r w:rsidR="003D5C39" w:rsidRPr="007C684A">
        <w:rPr>
          <w:color w:val="auto"/>
          <w:sz w:val="30"/>
          <w:szCs w:val="30"/>
        </w:rPr>
        <w:t>5</w:t>
      </w:r>
      <w:r w:rsidRPr="007C684A">
        <w:rPr>
          <w:color w:val="auto"/>
          <w:sz w:val="30"/>
          <w:szCs w:val="30"/>
        </w:rPr>
        <w:t xml:space="preserve"> </w:t>
      </w:r>
      <w:r w:rsidR="00AF61C1" w:rsidRPr="007C684A">
        <w:rPr>
          <w:color w:val="auto"/>
          <w:sz w:val="30"/>
          <w:szCs w:val="30"/>
        </w:rPr>
        <w:t>%</w:t>
      </w:r>
      <w:r w:rsidRPr="007C684A">
        <w:rPr>
          <w:color w:val="auto"/>
          <w:sz w:val="30"/>
          <w:szCs w:val="30"/>
        </w:rPr>
        <w:t>.</w:t>
      </w:r>
    </w:p>
    <w:p w:rsidR="003D7C38" w:rsidRPr="007C684A" w:rsidRDefault="003D7C38" w:rsidP="007C684A">
      <w:pPr>
        <w:pStyle w:val="a0"/>
        <w:shd w:val="clear" w:color="auto" w:fill="FFFFFF"/>
        <w:tabs>
          <w:tab w:val="left" w:pos="709"/>
        </w:tabs>
        <w:suppressAutoHyphens w:val="0"/>
        <w:spacing w:after="0" w:line="300" w:lineRule="auto"/>
        <w:ind w:firstLine="709"/>
        <w:jc w:val="both"/>
        <w:rPr>
          <w:sz w:val="30"/>
          <w:szCs w:val="30"/>
        </w:rPr>
      </w:pPr>
      <w:r w:rsidRPr="007C684A">
        <w:rPr>
          <w:rFonts w:eastAsia="Calibri"/>
          <w:color w:val="auto"/>
          <w:sz w:val="30"/>
          <w:szCs w:val="30"/>
        </w:rPr>
        <w:t>На поддержку агропромышленного комплекса</w:t>
      </w:r>
      <w:r w:rsidRPr="007C684A">
        <w:rPr>
          <w:rFonts w:eastAsia="Calibri"/>
          <w:color w:val="000000"/>
          <w:sz w:val="30"/>
          <w:szCs w:val="30"/>
        </w:rPr>
        <w:t xml:space="preserve"> в 2017 году направлено 1965,9 млн. руб. в том числе из областного бюджета </w:t>
      </w:r>
      <w:r w:rsidR="001D5970">
        <w:rPr>
          <w:rFonts w:eastAsia="Calibri"/>
          <w:color w:val="000000"/>
          <w:sz w:val="30"/>
          <w:szCs w:val="30"/>
        </w:rPr>
        <w:br/>
      </w:r>
      <w:r w:rsidRPr="007C684A">
        <w:rPr>
          <w:rFonts w:eastAsia="Calibri"/>
          <w:color w:val="000000"/>
          <w:sz w:val="30"/>
          <w:szCs w:val="30"/>
        </w:rPr>
        <w:t>314,7 млн. руб.</w:t>
      </w:r>
    </w:p>
    <w:p w:rsidR="00C861E2" w:rsidRPr="00624B8C" w:rsidRDefault="00AF4CFB" w:rsidP="007C684A">
      <w:pPr>
        <w:spacing w:line="300" w:lineRule="auto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auto"/>
          <w:sz w:val="30"/>
          <w:szCs w:val="30"/>
        </w:rPr>
        <w:t>С</w:t>
      </w:r>
      <w:r w:rsidR="00C861E2" w:rsidRPr="007C684A">
        <w:rPr>
          <w:color w:val="auto"/>
          <w:sz w:val="30"/>
          <w:szCs w:val="30"/>
        </w:rPr>
        <w:t>ельскохозяйственной деятельностью занимались</w:t>
      </w:r>
      <w:r w:rsidR="00C861E2" w:rsidRPr="007C684A">
        <w:rPr>
          <w:color w:val="auto"/>
          <w:sz w:val="30"/>
          <w:szCs w:val="30"/>
        </w:rPr>
        <w:br/>
      </w:r>
      <w:r w:rsidR="007F5F1D">
        <w:rPr>
          <w:color w:val="auto"/>
          <w:sz w:val="30"/>
          <w:szCs w:val="30"/>
        </w:rPr>
        <w:t xml:space="preserve">175 </w:t>
      </w:r>
      <w:r w:rsidR="00C861E2" w:rsidRPr="007C684A">
        <w:rPr>
          <w:color w:val="auto"/>
          <w:sz w:val="30"/>
          <w:szCs w:val="30"/>
        </w:rPr>
        <w:t>организаций</w:t>
      </w:r>
      <w:r w:rsidR="00C861E2" w:rsidRPr="007C684A">
        <w:rPr>
          <w:color w:val="00B0F0"/>
          <w:sz w:val="30"/>
          <w:szCs w:val="30"/>
        </w:rPr>
        <w:t xml:space="preserve">, </w:t>
      </w:r>
      <w:r w:rsidR="00C861E2" w:rsidRPr="00624B8C">
        <w:rPr>
          <w:color w:val="000000" w:themeColor="text1"/>
          <w:sz w:val="30"/>
          <w:szCs w:val="30"/>
        </w:rPr>
        <w:t xml:space="preserve">из которых </w:t>
      </w:r>
      <w:r w:rsidR="007F5F1D" w:rsidRPr="00624B8C">
        <w:rPr>
          <w:color w:val="000000" w:themeColor="text1"/>
          <w:sz w:val="30"/>
          <w:szCs w:val="30"/>
        </w:rPr>
        <w:t>91</w:t>
      </w:r>
      <w:r w:rsidR="00C861E2" w:rsidRPr="00624B8C">
        <w:rPr>
          <w:color w:val="000000" w:themeColor="text1"/>
          <w:sz w:val="30"/>
          <w:szCs w:val="30"/>
        </w:rPr>
        <w:t xml:space="preserve"> хозяйств</w:t>
      </w:r>
      <w:r w:rsidR="006C021E">
        <w:rPr>
          <w:color w:val="000000" w:themeColor="text1"/>
          <w:sz w:val="30"/>
          <w:szCs w:val="30"/>
        </w:rPr>
        <w:t>о</w:t>
      </w:r>
      <w:r w:rsidR="00C861E2" w:rsidRPr="00624B8C">
        <w:rPr>
          <w:color w:val="000000" w:themeColor="text1"/>
          <w:sz w:val="30"/>
          <w:szCs w:val="30"/>
        </w:rPr>
        <w:t xml:space="preserve"> получил</w:t>
      </w:r>
      <w:r w:rsidR="006C021E">
        <w:rPr>
          <w:color w:val="000000" w:themeColor="text1"/>
          <w:sz w:val="30"/>
          <w:szCs w:val="30"/>
        </w:rPr>
        <w:t>о</w:t>
      </w:r>
      <w:r w:rsidR="00C861E2" w:rsidRPr="00624B8C">
        <w:rPr>
          <w:color w:val="000000" w:themeColor="text1"/>
          <w:sz w:val="30"/>
          <w:szCs w:val="30"/>
        </w:rPr>
        <w:t xml:space="preserve"> прибыль в размере </w:t>
      </w:r>
      <w:r w:rsidR="007F5F1D" w:rsidRPr="00624B8C">
        <w:rPr>
          <w:color w:val="000000" w:themeColor="text1"/>
          <w:sz w:val="30"/>
          <w:szCs w:val="30"/>
        </w:rPr>
        <w:t>6967,3</w:t>
      </w:r>
      <w:r w:rsidR="00C861E2" w:rsidRPr="00624B8C">
        <w:rPr>
          <w:color w:val="000000" w:themeColor="text1"/>
          <w:sz w:val="30"/>
          <w:szCs w:val="30"/>
        </w:rPr>
        <w:t xml:space="preserve"> млн. руб., </w:t>
      </w:r>
      <w:r w:rsidR="007F5F1D" w:rsidRPr="00624B8C">
        <w:rPr>
          <w:color w:val="000000" w:themeColor="text1"/>
          <w:sz w:val="30"/>
          <w:szCs w:val="30"/>
        </w:rPr>
        <w:t>84</w:t>
      </w:r>
      <w:r w:rsidR="00C861E2" w:rsidRPr="00624B8C">
        <w:rPr>
          <w:color w:val="000000" w:themeColor="text1"/>
          <w:sz w:val="30"/>
          <w:szCs w:val="30"/>
        </w:rPr>
        <w:t xml:space="preserve"> хозяйств</w:t>
      </w:r>
      <w:r w:rsidR="007F5F1D" w:rsidRPr="00624B8C">
        <w:rPr>
          <w:color w:val="000000" w:themeColor="text1"/>
          <w:sz w:val="30"/>
          <w:szCs w:val="30"/>
        </w:rPr>
        <w:t>а</w:t>
      </w:r>
      <w:r w:rsidR="00C861E2" w:rsidRPr="00624B8C">
        <w:rPr>
          <w:color w:val="000000" w:themeColor="text1"/>
          <w:sz w:val="30"/>
          <w:szCs w:val="30"/>
        </w:rPr>
        <w:t xml:space="preserve"> получило убыток </w:t>
      </w:r>
      <w:r w:rsidR="00624B8C" w:rsidRPr="00624B8C">
        <w:rPr>
          <w:color w:val="000000" w:themeColor="text1"/>
          <w:sz w:val="30"/>
          <w:szCs w:val="30"/>
        </w:rPr>
        <w:t>264</w:t>
      </w:r>
      <w:r w:rsidR="00C861E2" w:rsidRPr="00624B8C">
        <w:rPr>
          <w:color w:val="000000" w:themeColor="text1"/>
          <w:sz w:val="30"/>
          <w:szCs w:val="30"/>
        </w:rPr>
        <w:t xml:space="preserve"> млн. руб.</w:t>
      </w:r>
    </w:p>
    <w:p w:rsidR="00C861E2" w:rsidRPr="00624B8C" w:rsidRDefault="00C861E2" w:rsidP="007C684A">
      <w:pPr>
        <w:spacing w:line="300" w:lineRule="auto"/>
        <w:ind w:firstLine="709"/>
        <w:jc w:val="both"/>
        <w:rPr>
          <w:color w:val="000000" w:themeColor="text1"/>
          <w:sz w:val="30"/>
          <w:szCs w:val="30"/>
        </w:rPr>
      </w:pPr>
      <w:r w:rsidRPr="00624B8C">
        <w:rPr>
          <w:color w:val="000000" w:themeColor="text1"/>
          <w:sz w:val="30"/>
          <w:szCs w:val="30"/>
        </w:rPr>
        <w:t xml:space="preserve">В целом прибыль от деятельности с учетом полученных субсидий составила </w:t>
      </w:r>
      <w:r w:rsidR="00624B8C" w:rsidRPr="00624B8C">
        <w:rPr>
          <w:color w:val="000000" w:themeColor="text1"/>
          <w:sz w:val="30"/>
          <w:szCs w:val="30"/>
        </w:rPr>
        <w:t>6703,3</w:t>
      </w:r>
      <w:r w:rsidRPr="00624B8C">
        <w:rPr>
          <w:color w:val="000000" w:themeColor="text1"/>
          <w:sz w:val="30"/>
          <w:szCs w:val="30"/>
        </w:rPr>
        <w:t xml:space="preserve"> млн. руб.</w:t>
      </w:r>
    </w:p>
    <w:p w:rsidR="00C861E2" w:rsidRPr="00091C7D" w:rsidRDefault="00C861E2" w:rsidP="00A83820">
      <w:pPr>
        <w:spacing w:line="300" w:lineRule="auto"/>
        <w:jc w:val="center"/>
        <w:rPr>
          <w:color w:val="auto"/>
          <w:sz w:val="30"/>
          <w:szCs w:val="30"/>
        </w:rPr>
      </w:pPr>
      <w:r w:rsidRPr="00091C7D">
        <w:rPr>
          <w:color w:val="auto"/>
          <w:sz w:val="30"/>
          <w:szCs w:val="30"/>
        </w:rPr>
        <w:t>Растениеводство</w:t>
      </w:r>
    </w:p>
    <w:p w:rsidR="0070617F" w:rsidRPr="007C684A" w:rsidRDefault="00C861E2" w:rsidP="007C684A">
      <w:pPr>
        <w:tabs>
          <w:tab w:val="left" w:pos="709"/>
        </w:tabs>
        <w:suppressAutoHyphens w:val="0"/>
        <w:spacing w:line="300" w:lineRule="auto"/>
        <w:ind w:firstLine="709"/>
        <w:jc w:val="both"/>
        <w:rPr>
          <w:sz w:val="30"/>
          <w:szCs w:val="30"/>
        </w:rPr>
      </w:pPr>
      <w:r w:rsidRPr="007C684A">
        <w:rPr>
          <w:color w:val="auto"/>
          <w:sz w:val="30"/>
          <w:szCs w:val="30"/>
          <w:lang w:eastAsia="ru-RU"/>
        </w:rPr>
        <w:t xml:space="preserve">Объем продукции растениеводства в хозяйствах всех категорий составил </w:t>
      </w:r>
      <w:r w:rsidR="00E34647" w:rsidRPr="007C684A">
        <w:rPr>
          <w:color w:val="auto"/>
          <w:sz w:val="30"/>
          <w:szCs w:val="30"/>
          <w:lang w:eastAsia="ru-RU"/>
        </w:rPr>
        <w:t>7534,0 млн</w:t>
      </w:r>
      <w:r w:rsidRPr="007C684A">
        <w:rPr>
          <w:color w:val="auto"/>
          <w:sz w:val="30"/>
          <w:szCs w:val="30"/>
          <w:lang w:eastAsia="ru-RU"/>
        </w:rPr>
        <w:t>. руб</w:t>
      </w:r>
      <w:r w:rsidR="00817814" w:rsidRPr="007C684A">
        <w:rPr>
          <w:color w:val="auto"/>
          <w:sz w:val="30"/>
          <w:szCs w:val="30"/>
          <w:lang w:eastAsia="ru-RU"/>
        </w:rPr>
        <w:t>.</w:t>
      </w:r>
      <w:r w:rsidR="00234970" w:rsidRPr="007C684A">
        <w:rPr>
          <w:color w:val="auto"/>
          <w:sz w:val="30"/>
          <w:szCs w:val="30"/>
          <w:lang w:eastAsia="ru-RU"/>
        </w:rPr>
        <w:t xml:space="preserve">, что составляет </w:t>
      </w:r>
      <w:r w:rsidR="00E34647" w:rsidRPr="007C684A">
        <w:rPr>
          <w:color w:val="auto"/>
          <w:sz w:val="30"/>
          <w:szCs w:val="30"/>
          <w:lang w:eastAsia="ru-RU"/>
        </w:rPr>
        <w:t>94,4</w:t>
      </w:r>
      <w:r w:rsidRPr="007C684A">
        <w:rPr>
          <w:color w:val="auto"/>
          <w:sz w:val="30"/>
          <w:szCs w:val="30"/>
          <w:lang w:eastAsia="ru-RU"/>
        </w:rPr>
        <w:t xml:space="preserve">% по отношению к </w:t>
      </w:r>
      <w:r w:rsidR="00B06F6C" w:rsidRPr="007C684A">
        <w:rPr>
          <w:color w:val="auto"/>
          <w:sz w:val="30"/>
          <w:szCs w:val="30"/>
          <w:lang w:eastAsia="ru-RU"/>
        </w:rPr>
        <w:br/>
      </w:r>
      <w:r w:rsidRPr="007C684A">
        <w:rPr>
          <w:color w:val="auto"/>
          <w:sz w:val="30"/>
          <w:szCs w:val="30"/>
          <w:lang w:eastAsia="ru-RU"/>
        </w:rPr>
        <w:t>201</w:t>
      </w:r>
      <w:r w:rsidR="00E34647" w:rsidRPr="007C684A">
        <w:rPr>
          <w:color w:val="auto"/>
          <w:sz w:val="30"/>
          <w:szCs w:val="30"/>
          <w:lang w:eastAsia="ru-RU"/>
        </w:rPr>
        <w:t>6</w:t>
      </w:r>
      <w:r w:rsidRPr="007C684A">
        <w:rPr>
          <w:color w:val="auto"/>
          <w:sz w:val="30"/>
          <w:szCs w:val="30"/>
          <w:lang w:eastAsia="ru-RU"/>
        </w:rPr>
        <w:t xml:space="preserve"> году. </w:t>
      </w:r>
      <w:r w:rsidR="00E34647" w:rsidRPr="007C684A">
        <w:rPr>
          <w:color w:val="auto"/>
          <w:sz w:val="30"/>
          <w:szCs w:val="30"/>
        </w:rPr>
        <w:t>Д</w:t>
      </w:r>
      <w:r w:rsidR="0070617F" w:rsidRPr="007C684A">
        <w:rPr>
          <w:color w:val="auto"/>
          <w:sz w:val="30"/>
          <w:szCs w:val="30"/>
        </w:rPr>
        <w:t>оля</w:t>
      </w:r>
      <w:r w:rsidR="0070617F" w:rsidRPr="007C684A">
        <w:rPr>
          <w:sz w:val="30"/>
          <w:szCs w:val="30"/>
        </w:rPr>
        <w:t xml:space="preserve"> продукции растениеводства составила 21,5 </w:t>
      </w:r>
      <w:r w:rsidR="00AF04FE">
        <w:rPr>
          <w:sz w:val="30"/>
          <w:szCs w:val="30"/>
        </w:rPr>
        <w:t>%</w:t>
      </w:r>
      <w:r w:rsidR="0070617F" w:rsidRPr="007C684A">
        <w:rPr>
          <w:sz w:val="30"/>
          <w:szCs w:val="30"/>
        </w:rPr>
        <w:t>.</w:t>
      </w:r>
    </w:p>
    <w:p w:rsidR="00435069" w:rsidRPr="007C684A" w:rsidRDefault="00435069" w:rsidP="007C684A">
      <w:pPr>
        <w:spacing w:line="300" w:lineRule="auto"/>
        <w:ind w:firstLine="709"/>
        <w:jc w:val="both"/>
        <w:rPr>
          <w:color w:val="000000" w:themeColor="text1"/>
          <w:sz w:val="30"/>
          <w:szCs w:val="30"/>
        </w:rPr>
      </w:pPr>
      <w:r w:rsidRPr="007C684A">
        <w:rPr>
          <w:color w:val="000000" w:themeColor="text1"/>
          <w:sz w:val="30"/>
          <w:szCs w:val="30"/>
        </w:rPr>
        <w:t>Посевная площадь всех сельскохозяйственных культур в текущем году составила 248,3 тыс. га (101,7% к уровню 2016</w:t>
      </w:r>
      <w:r w:rsidR="00324A7B" w:rsidRPr="007C684A">
        <w:rPr>
          <w:color w:val="000000" w:themeColor="text1"/>
          <w:sz w:val="30"/>
          <w:szCs w:val="30"/>
        </w:rPr>
        <w:t xml:space="preserve"> </w:t>
      </w:r>
      <w:r w:rsidRPr="007C684A">
        <w:rPr>
          <w:color w:val="000000" w:themeColor="text1"/>
          <w:sz w:val="30"/>
          <w:szCs w:val="30"/>
        </w:rPr>
        <w:t>г</w:t>
      </w:r>
      <w:r w:rsidR="00324A7B" w:rsidRPr="007C684A">
        <w:rPr>
          <w:color w:val="000000" w:themeColor="text1"/>
          <w:sz w:val="30"/>
          <w:szCs w:val="30"/>
        </w:rPr>
        <w:t>ода</w:t>
      </w:r>
      <w:r w:rsidRPr="007C684A">
        <w:rPr>
          <w:color w:val="000000" w:themeColor="text1"/>
          <w:sz w:val="30"/>
          <w:szCs w:val="30"/>
        </w:rPr>
        <w:t>).</w:t>
      </w:r>
    </w:p>
    <w:p w:rsidR="00435069" w:rsidRPr="007C684A" w:rsidRDefault="00435069" w:rsidP="007C684A">
      <w:pPr>
        <w:spacing w:line="300" w:lineRule="auto"/>
        <w:ind w:firstLine="709"/>
        <w:jc w:val="both"/>
        <w:rPr>
          <w:color w:val="000000" w:themeColor="text1"/>
          <w:sz w:val="30"/>
          <w:szCs w:val="30"/>
        </w:rPr>
      </w:pPr>
      <w:r w:rsidRPr="007C684A">
        <w:rPr>
          <w:color w:val="000000" w:themeColor="text1"/>
          <w:sz w:val="30"/>
          <w:szCs w:val="30"/>
        </w:rPr>
        <w:t xml:space="preserve">Зернобобовые культуры убраны с площади </w:t>
      </w:r>
      <w:r w:rsidR="00C720F8" w:rsidRPr="00054E87">
        <w:rPr>
          <w:color w:val="000000" w:themeColor="text1"/>
          <w:sz w:val="30"/>
          <w:szCs w:val="30"/>
        </w:rPr>
        <w:t>38</w:t>
      </w:r>
      <w:r w:rsidRPr="007C684A">
        <w:rPr>
          <w:color w:val="000000" w:themeColor="text1"/>
          <w:sz w:val="30"/>
          <w:szCs w:val="30"/>
        </w:rPr>
        <w:t xml:space="preserve"> тыс. га (97,6% к </w:t>
      </w:r>
      <w:r w:rsidR="00091C7D">
        <w:rPr>
          <w:color w:val="000000" w:themeColor="text1"/>
          <w:sz w:val="30"/>
          <w:szCs w:val="30"/>
        </w:rPr>
        <w:br/>
      </w:r>
      <w:r w:rsidRPr="007C684A">
        <w:rPr>
          <w:color w:val="000000" w:themeColor="text1"/>
          <w:sz w:val="30"/>
          <w:szCs w:val="30"/>
        </w:rPr>
        <w:t>2016</w:t>
      </w:r>
      <w:r w:rsidR="00324A7B" w:rsidRPr="007C684A">
        <w:rPr>
          <w:color w:val="000000" w:themeColor="text1"/>
          <w:sz w:val="30"/>
          <w:szCs w:val="30"/>
        </w:rPr>
        <w:t xml:space="preserve"> </w:t>
      </w:r>
      <w:r w:rsidRPr="007C684A">
        <w:rPr>
          <w:color w:val="000000" w:themeColor="text1"/>
          <w:sz w:val="30"/>
          <w:szCs w:val="30"/>
        </w:rPr>
        <w:t>г</w:t>
      </w:r>
      <w:r w:rsidR="00324A7B" w:rsidRPr="007C684A">
        <w:rPr>
          <w:color w:val="000000" w:themeColor="text1"/>
          <w:sz w:val="30"/>
          <w:szCs w:val="30"/>
        </w:rPr>
        <w:t>оду</w:t>
      </w:r>
      <w:r w:rsidRPr="007C684A">
        <w:rPr>
          <w:color w:val="000000" w:themeColor="text1"/>
          <w:sz w:val="30"/>
          <w:szCs w:val="30"/>
        </w:rPr>
        <w:t>), намолочено в амбарном весе 81,3 тыс. тонн зерна (69,6% к 2016</w:t>
      </w:r>
      <w:r w:rsidR="00324A7B" w:rsidRPr="007C684A">
        <w:rPr>
          <w:color w:val="000000" w:themeColor="text1"/>
          <w:sz w:val="30"/>
          <w:szCs w:val="30"/>
        </w:rPr>
        <w:t xml:space="preserve"> году), </w:t>
      </w:r>
      <w:r w:rsidRPr="007C684A">
        <w:rPr>
          <w:color w:val="000000" w:themeColor="text1"/>
          <w:sz w:val="30"/>
          <w:szCs w:val="30"/>
        </w:rPr>
        <w:t>средняя урожайность составила 24,2 ц/га.</w:t>
      </w:r>
    </w:p>
    <w:p w:rsidR="00435069" w:rsidRPr="007C684A" w:rsidRDefault="00435069" w:rsidP="007C684A">
      <w:pPr>
        <w:spacing w:line="300" w:lineRule="auto"/>
        <w:ind w:firstLine="709"/>
        <w:jc w:val="both"/>
        <w:rPr>
          <w:sz w:val="30"/>
          <w:szCs w:val="30"/>
        </w:rPr>
      </w:pPr>
      <w:r w:rsidRPr="007C684A">
        <w:rPr>
          <w:sz w:val="30"/>
          <w:szCs w:val="30"/>
        </w:rPr>
        <w:lastRenderedPageBreak/>
        <w:t xml:space="preserve">В хозяйствах всех категорий картофель занимал площадь </w:t>
      </w:r>
      <w:r w:rsidR="00091C7D">
        <w:rPr>
          <w:sz w:val="30"/>
          <w:szCs w:val="30"/>
        </w:rPr>
        <w:br/>
      </w:r>
      <w:r w:rsidRPr="007C684A">
        <w:rPr>
          <w:sz w:val="30"/>
          <w:szCs w:val="30"/>
        </w:rPr>
        <w:t>10,6 тыс. га, валовой сбор составил 146,</w:t>
      </w:r>
      <w:r w:rsidR="005274CB">
        <w:rPr>
          <w:sz w:val="30"/>
          <w:szCs w:val="30"/>
        </w:rPr>
        <w:t>4</w:t>
      </w:r>
      <w:r w:rsidRPr="007C684A">
        <w:rPr>
          <w:sz w:val="30"/>
          <w:szCs w:val="30"/>
        </w:rPr>
        <w:t xml:space="preserve"> тыс. тонн (98,4% к 2016</w:t>
      </w:r>
      <w:r w:rsidR="00324A7B" w:rsidRPr="007C684A">
        <w:rPr>
          <w:sz w:val="30"/>
          <w:szCs w:val="30"/>
        </w:rPr>
        <w:t xml:space="preserve"> </w:t>
      </w:r>
      <w:r w:rsidRPr="007C684A">
        <w:rPr>
          <w:sz w:val="30"/>
          <w:szCs w:val="30"/>
        </w:rPr>
        <w:t>г</w:t>
      </w:r>
      <w:r w:rsidR="00324A7B" w:rsidRPr="007C684A">
        <w:rPr>
          <w:sz w:val="30"/>
          <w:szCs w:val="30"/>
        </w:rPr>
        <w:t>ода</w:t>
      </w:r>
      <w:r w:rsidRPr="007C684A">
        <w:rPr>
          <w:sz w:val="30"/>
          <w:szCs w:val="30"/>
        </w:rPr>
        <w:t xml:space="preserve">). </w:t>
      </w:r>
    </w:p>
    <w:p w:rsidR="00435069" w:rsidRPr="007C684A" w:rsidRDefault="00435069" w:rsidP="007C684A">
      <w:pPr>
        <w:spacing w:line="300" w:lineRule="auto"/>
        <w:ind w:firstLine="709"/>
        <w:jc w:val="both"/>
        <w:rPr>
          <w:sz w:val="30"/>
          <w:szCs w:val="30"/>
        </w:rPr>
      </w:pPr>
      <w:r w:rsidRPr="007C684A">
        <w:rPr>
          <w:sz w:val="30"/>
          <w:szCs w:val="30"/>
        </w:rPr>
        <w:t>Площадь под овощами составила 2,12 тыс</w:t>
      </w:r>
      <w:r w:rsidR="001B247C" w:rsidRPr="007C684A">
        <w:rPr>
          <w:sz w:val="30"/>
          <w:szCs w:val="30"/>
        </w:rPr>
        <w:t>. г</w:t>
      </w:r>
      <w:r w:rsidRPr="007C684A">
        <w:rPr>
          <w:sz w:val="30"/>
          <w:szCs w:val="30"/>
        </w:rPr>
        <w:t>а (93,7% к 2016</w:t>
      </w:r>
      <w:r w:rsidR="00324A7B" w:rsidRPr="007C684A">
        <w:rPr>
          <w:sz w:val="30"/>
          <w:szCs w:val="30"/>
        </w:rPr>
        <w:t xml:space="preserve"> </w:t>
      </w:r>
      <w:r w:rsidRPr="007C684A">
        <w:rPr>
          <w:sz w:val="30"/>
          <w:szCs w:val="30"/>
        </w:rPr>
        <w:t>г</w:t>
      </w:r>
      <w:r w:rsidR="00324A7B" w:rsidRPr="007C684A">
        <w:rPr>
          <w:sz w:val="30"/>
          <w:szCs w:val="30"/>
        </w:rPr>
        <w:t>оду</w:t>
      </w:r>
      <w:r w:rsidRPr="007C684A">
        <w:rPr>
          <w:sz w:val="30"/>
          <w:szCs w:val="30"/>
        </w:rPr>
        <w:t xml:space="preserve">), валовой сбор </w:t>
      </w:r>
      <w:r w:rsidRPr="00AF4CFB">
        <w:rPr>
          <w:sz w:val="30"/>
          <w:szCs w:val="30"/>
        </w:rPr>
        <w:t>39,2</w:t>
      </w:r>
      <w:r w:rsidRPr="007C684A">
        <w:rPr>
          <w:sz w:val="30"/>
          <w:szCs w:val="30"/>
        </w:rPr>
        <w:t xml:space="preserve"> тыс</w:t>
      </w:r>
      <w:r w:rsidR="001B247C" w:rsidRPr="007C684A">
        <w:rPr>
          <w:sz w:val="30"/>
          <w:szCs w:val="30"/>
        </w:rPr>
        <w:t>. т</w:t>
      </w:r>
      <w:r w:rsidRPr="007C684A">
        <w:rPr>
          <w:sz w:val="30"/>
          <w:szCs w:val="30"/>
        </w:rPr>
        <w:t>онн (85,4% к 2016</w:t>
      </w:r>
      <w:r w:rsidR="00324A7B" w:rsidRPr="007C684A">
        <w:rPr>
          <w:sz w:val="30"/>
          <w:szCs w:val="30"/>
        </w:rPr>
        <w:t xml:space="preserve"> </w:t>
      </w:r>
      <w:r w:rsidRPr="007C684A">
        <w:rPr>
          <w:sz w:val="30"/>
          <w:szCs w:val="30"/>
        </w:rPr>
        <w:t>г</w:t>
      </w:r>
      <w:r w:rsidR="00324A7B" w:rsidRPr="007C684A">
        <w:rPr>
          <w:sz w:val="30"/>
          <w:szCs w:val="30"/>
        </w:rPr>
        <w:t>оду</w:t>
      </w:r>
      <w:r w:rsidRPr="007C684A">
        <w:rPr>
          <w:sz w:val="30"/>
          <w:szCs w:val="30"/>
        </w:rPr>
        <w:t>).</w:t>
      </w:r>
    </w:p>
    <w:p w:rsidR="00BB0714" w:rsidRDefault="00C861E2" w:rsidP="007C684A">
      <w:pPr>
        <w:spacing w:line="300" w:lineRule="auto"/>
        <w:ind w:firstLine="709"/>
        <w:jc w:val="both"/>
        <w:rPr>
          <w:bCs/>
          <w:color w:val="auto"/>
          <w:sz w:val="30"/>
          <w:szCs w:val="30"/>
        </w:rPr>
      </w:pPr>
      <w:r w:rsidRPr="007C684A">
        <w:rPr>
          <w:color w:val="auto"/>
          <w:sz w:val="30"/>
          <w:szCs w:val="30"/>
          <w:lang w:eastAsia="ru-RU"/>
        </w:rPr>
        <w:t xml:space="preserve">В отрасли растениеводства </w:t>
      </w:r>
      <w:r w:rsidR="00B31B07" w:rsidRPr="007C684A">
        <w:rPr>
          <w:bCs/>
          <w:color w:val="auto"/>
          <w:sz w:val="30"/>
          <w:szCs w:val="30"/>
        </w:rPr>
        <w:t>стабильно работают предприятия</w:t>
      </w:r>
      <w:r w:rsidR="00774C13">
        <w:rPr>
          <w:bCs/>
          <w:color w:val="auto"/>
          <w:sz w:val="30"/>
          <w:szCs w:val="30"/>
        </w:rPr>
        <w:t>:</w:t>
      </w:r>
      <w:r w:rsidR="00B31B07" w:rsidRPr="007C684A">
        <w:rPr>
          <w:bCs/>
          <w:color w:val="auto"/>
          <w:sz w:val="30"/>
          <w:szCs w:val="30"/>
        </w:rPr>
        <w:t xml:space="preserve"> </w:t>
      </w:r>
      <w:r w:rsidR="006273EC">
        <w:rPr>
          <w:bCs/>
          <w:color w:val="auto"/>
          <w:sz w:val="30"/>
          <w:szCs w:val="30"/>
        </w:rPr>
        <w:br/>
      </w:r>
      <w:proofErr w:type="gramStart"/>
      <w:r w:rsidR="00BB0714" w:rsidRPr="007C684A">
        <w:rPr>
          <w:bCs/>
          <w:color w:val="auto"/>
          <w:sz w:val="30"/>
          <w:szCs w:val="30"/>
        </w:rPr>
        <w:t>ООО «</w:t>
      </w:r>
      <w:proofErr w:type="spellStart"/>
      <w:r w:rsidR="00BB0714" w:rsidRPr="007C684A">
        <w:rPr>
          <w:bCs/>
          <w:color w:val="auto"/>
          <w:sz w:val="30"/>
          <w:szCs w:val="30"/>
        </w:rPr>
        <w:t>Веть</w:t>
      </w:r>
      <w:proofErr w:type="spellEnd"/>
      <w:r w:rsidR="00BB0714" w:rsidRPr="007C684A">
        <w:rPr>
          <w:bCs/>
          <w:color w:val="auto"/>
          <w:sz w:val="30"/>
          <w:szCs w:val="30"/>
        </w:rPr>
        <w:t>»</w:t>
      </w:r>
      <w:r w:rsidR="004F04C2" w:rsidRPr="007C684A">
        <w:rPr>
          <w:bCs/>
          <w:color w:val="auto"/>
          <w:sz w:val="30"/>
          <w:szCs w:val="30"/>
        </w:rPr>
        <w:t xml:space="preserve"> Себежского района</w:t>
      </w:r>
      <w:r w:rsidR="00BB0714" w:rsidRPr="007C684A">
        <w:rPr>
          <w:bCs/>
          <w:color w:val="auto"/>
          <w:sz w:val="30"/>
          <w:szCs w:val="30"/>
        </w:rPr>
        <w:t>, ООО «Идаванг»</w:t>
      </w:r>
      <w:r w:rsidR="004F04C2" w:rsidRPr="007C684A">
        <w:rPr>
          <w:bCs/>
          <w:color w:val="auto"/>
          <w:sz w:val="30"/>
          <w:szCs w:val="30"/>
        </w:rPr>
        <w:t xml:space="preserve"> Островского района</w:t>
      </w:r>
      <w:r w:rsidR="00BB0714" w:rsidRPr="007C684A">
        <w:rPr>
          <w:bCs/>
          <w:color w:val="auto"/>
          <w:sz w:val="30"/>
          <w:szCs w:val="30"/>
        </w:rPr>
        <w:t>, ООО «Тригорское»</w:t>
      </w:r>
      <w:r w:rsidR="00B31B07" w:rsidRPr="007C684A">
        <w:rPr>
          <w:bCs/>
          <w:color w:val="auto"/>
          <w:sz w:val="30"/>
          <w:szCs w:val="30"/>
        </w:rPr>
        <w:t xml:space="preserve"> Пушкиногорского района</w:t>
      </w:r>
      <w:r w:rsidR="00BB0714" w:rsidRPr="007C684A">
        <w:rPr>
          <w:bCs/>
          <w:color w:val="auto"/>
          <w:sz w:val="30"/>
          <w:szCs w:val="30"/>
        </w:rPr>
        <w:t>, ООО «Зеленая лига»</w:t>
      </w:r>
      <w:r w:rsidR="00B31B07" w:rsidRPr="007C684A">
        <w:rPr>
          <w:bCs/>
          <w:color w:val="auto"/>
          <w:sz w:val="30"/>
          <w:szCs w:val="30"/>
        </w:rPr>
        <w:t xml:space="preserve"> Бежаницкого района</w:t>
      </w:r>
      <w:r w:rsidR="00BB0714" w:rsidRPr="007C684A">
        <w:rPr>
          <w:bCs/>
          <w:color w:val="auto"/>
          <w:sz w:val="30"/>
          <w:szCs w:val="30"/>
        </w:rPr>
        <w:t>, ООО «</w:t>
      </w:r>
      <w:proofErr w:type="spellStart"/>
      <w:r w:rsidR="00BB0714" w:rsidRPr="007C684A">
        <w:rPr>
          <w:bCs/>
          <w:color w:val="auto"/>
          <w:sz w:val="30"/>
          <w:szCs w:val="30"/>
        </w:rPr>
        <w:t>ПсковАгроИнвест</w:t>
      </w:r>
      <w:proofErr w:type="spellEnd"/>
      <w:r w:rsidR="00BB0714" w:rsidRPr="007C684A">
        <w:rPr>
          <w:bCs/>
          <w:color w:val="auto"/>
          <w:sz w:val="30"/>
          <w:szCs w:val="30"/>
        </w:rPr>
        <w:t>»</w:t>
      </w:r>
      <w:r w:rsidR="004F04C2" w:rsidRPr="007C684A">
        <w:rPr>
          <w:bCs/>
          <w:color w:val="auto"/>
          <w:sz w:val="30"/>
          <w:szCs w:val="30"/>
        </w:rPr>
        <w:t xml:space="preserve"> Псковского района</w:t>
      </w:r>
      <w:r w:rsidR="00BB0714" w:rsidRPr="007C684A">
        <w:rPr>
          <w:bCs/>
          <w:color w:val="auto"/>
          <w:sz w:val="30"/>
          <w:szCs w:val="30"/>
        </w:rPr>
        <w:t>,</w:t>
      </w:r>
      <w:r w:rsidR="00956E2C">
        <w:rPr>
          <w:bCs/>
          <w:color w:val="auto"/>
          <w:sz w:val="30"/>
          <w:szCs w:val="30"/>
        </w:rPr>
        <w:br/>
      </w:r>
      <w:r w:rsidR="00CD5F3D">
        <w:rPr>
          <w:bCs/>
          <w:color w:val="auto"/>
          <w:sz w:val="30"/>
          <w:szCs w:val="30"/>
        </w:rPr>
        <w:t xml:space="preserve"> </w:t>
      </w:r>
      <w:r w:rsidR="00BB0714" w:rsidRPr="007C684A">
        <w:rPr>
          <w:bCs/>
          <w:color w:val="auto"/>
          <w:sz w:val="30"/>
          <w:szCs w:val="30"/>
        </w:rPr>
        <w:t>ЗАО АФ «Победа»</w:t>
      </w:r>
      <w:r w:rsidR="004F04C2" w:rsidRPr="007C684A">
        <w:rPr>
          <w:bCs/>
          <w:color w:val="auto"/>
          <w:sz w:val="30"/>
          <w:szCs w:val="30"/>
        </w:rPr>
        <w:t xml:space="preserve"> Псковского района</w:t>
      </w:r>
      <w:r w:rsidR="00BB0714" w:rsidRPr="007C684A">
        <w:rPr>
          <w:bCs/>
          <w:color w:val="auto"/>
          <w:sz w:val="30"/>
          <w:szCs w:val="30"/>
        </w:rPr>
        <w:t>, КФХ «Витязь»</w:t>
      </w:r>
      <w:r w:rsidR="004F04C2" w:rsidRPr="007C684A">
        <w:rPr>
          <w:bCs/>
          <w:color w:val="auto"/>
          <w:sz w:val="30"/>
          <w:szCs w:val="30"/>
        </w:rPr>
        <w:t xml:space="preserve"> Печорского района</w:t>
      </w:r>
      <w:r w:rsidR="00BB0714" w:rsidRPr="007C684A">
        <w:rPr>
          <w:bCs/>
          <w:color w:val="auto"/>
          <w:sz w:val="30"/>
          <w:szCs w:val="30"/>
        </w:rPr>
        <w:t>, КФХ Павлова Владимира Ивановича</w:t>
      </w:r>
      <w:r w:rsidR="00B31B07" w:rsidRPr="007C684A">
        <w:rPr>
          <w:bCs/>
          <w:color w:val="auto"/>
          <w:sz w:val="30"/>
          <w:szCs w:val="30"/>
        </w:rPr>
        <w:t xml:space="preserve"> Порховского района</w:t>
      </w:r>
      <w:r w:rsidR="00BB0714" w:rsidRPr="007C684A">
        <w:rPr>
          <w:bCs/>
          <w:color w:val="auto"/>
          <w:sz w:val="30"/>
          <w:szCs w:val="30"/>
        </w:rPr>
        <w:t xml:space="preserve">, </w:t>
      </w:r>
      <w:r w:rsidR="00956E2C">
        <w:rPr>
          <w:bCs/>
          <w:color w:val="auto"/>
          <w:sz w:val="30"/>
          <w:szCs w:val="30"/>
        </w:rPr>
        <w:br/>
      </w:r>
      <w:r w:rsidR="00BB0714" w:rsidRPr="007C684A">
        <w:rPr>
          <w:bCs/>
          <w:color w:val="auto"/>
          <w:sz w:val="30"/>
          <w:szCs w:val="30"/>
        </w:rPr>
        <w:t>ИП ГКФХ Громов Александр Васильевич</w:t>
      </w:r>
      <w:r w:rsidR="004F04C2" w:rsidRPr="007C684A">
        <w:rPr>
          <w:bCs/>
          <w:color w:val="auto"/>
          <w:sz w:val="30"/>
          <w:szCs w:val="30"/>
        </w:rPr>
        <w:t xml:space="preserve"> Печорского района,</w:t>
      </w:r>
      <w:r w:rsidR="00BB0714" w:rsidRPr="007C684A">
        <w:rPr>
          <w:bCs/>
          <w:color w:val="auto"/>
          <w:sz w:val="30"/>
          <w:szCs w:val="30"/>
        </w:rPr>
        <w:t xml:space="preserve"> </w:t>
      </w:r>
      <w:r w:rsidR="00956E2C">
        <w:rPr>
          <w:bCs/>
          <w:color w:val="auto"/>
          <w:sz w:val="30"/>
          <w:szCs w:val="30"/>
        </w:rPr>
        <w:br/>
      </w:r>
      <w:r w:rsidR="00BB0714" w:rsidRPr="007C684A">
        <w:rPr>
          <w:bCs/>
          <w:color w:val="auto"/>
          <w:sz w:val="30"/>
          <w:szCs w:val="30"/>
        </w:rPr>
        <w:t>КФХ «Исток»</w:t>
      </w:r>
      <w:r w:rsidR="00B31B07" w:rsidRPr="007C684A">
        <w:rPr>
          <w:bCs/>
          <w:color w:val="auto"/>
          <w:sz w:val="30"/>
          <w:szCs w:val="30"/>
        </w:rPr>
        <w:t xml:space="preserve"> Островского района,</w:t>
      </w:r>
      <w:r w:rsidR="00BB0714" w:rsidRPr="007C684A">
        <w:rPr>
          <w:bCs/>
          <w:color w:val="auto"/>
          <w:sz w:val="30"/>
          <w:szCs w:val="30"/>
        </w:rPr>
        <w:t xml:space="preserve"> КФХ «Промитей»</w:t>
      </w:r>
      <w:r w:rsidR="00B31B07" w:rsidRPr="007C684A">
        <w:rPr>
          <w:bCs/>
          <w:color w:val="auto"/>
          <w:sz w:val="30"/>
          <w:szCs w:val="30"/>
        </w:rPr>
        <w:t xml:space="preserve"> Гдовского района</w:t>
      </w:r>
      <w:r w:rsidR="00BB0714" w:rsidRPr="007C684A">
        <w:rPr>
          <w:bCs/>
          <w:color w:val="auto"/>
          <w:sz w:val="30"/>
          <w:szCs w:val="30"/>
        </w:rPr>
        <w:t xml:space="preserve">, ИП ГКФХ Вишнев Роман Александрович </w:t>
      </w:r>
      <w:r w:rsidR="00B31B07" w:rsidRPr="007C684A">
        <w:rPr>
          <w:bCs/>
          <w:color w:val="auto"/>
          <w:sz w:val="30"/>
          <w:szCs w:val="30"/>
        </w:rPr>
        <w:t>Печорского района.</w:t>
      </w:r>
      <w:proofErr w:type="gramEnd"/>
    </w:p>
    <w:p w:rsidR="0026640A" w:rsidRPr="007C684A" w:rsidRDefault="00182BB3" w:rsidP="0026640A">
      <w:pPr>
        <w:tabs>
          <w:tab w:val="left" w:pos="709"/>
        </w:tabs>
        <w:suppressAutoHyphens w:val="0"/>
        <w:spacing w:line="300" w:lineRule="auto"/>
        <w:ind w:firstLine="709"/>
        <w:jc w:val="both"/>
        <w:outlineLvl w:val="0"/>
        <w:rPr>
          <w:sz w:val="30"/>
          <w:szCs w:val="30"/>
        </w:rPr>
      </w:pPr>
      <w:r>
        <w:rPr>
          <w:rFonts w:eastAsia="Calibri"/>
          <w:sz w:val="30"/>
          <w:szCs w:val="30"/>
        </w:rPr>
        <w:t xml:space="preserve"> В 2017 году по подпрограмме «Развитие мелиорации земель сельскохозяйственного назначения» </w:t>
      </w:r>
      <w:r w:rsidR="00E13B2C">
        <w:rPr>
          <w:rFonts w:eastAsia="Calibri"/>
          <w:sz w:val="30"/>
          <w:szCs w:val="30"/>
        </w:rPr>
        <w:t>п</w:t>
      </w:r>
      <w:r w:rsidR="0026640A" w:rsidRPr="007C684A">
        <w:rPr>
          <w:rFonts w:eastAsia="Calibri"/>
          <w:sz w:val="30"/>
          <w:szCs w:val="30"/>
        </w:rPr>
        <w:t>роведены культуртехнические работы на землях сельскохозяйственного назначения</w:t>
      </w:r>
      <w:r w:rsidR="0026640A" w:rsidRPr="007C684A">
        <w:rPr>
          <w:rFonts w:eastAsiaTheme="minorEastAsia"/>
          <w:sz w:val="30"/>
          <w:szCs w:val="30"/>
        </w:rPr>
        <w:t xml:space="preserve"> на площади </w:t>
      </w:r>
      <w:r w:rsidR="00091C7D">
        <w:rPr>
          <w:rFonts w:eastAsiaTheme="minorEastAsia"/>
          <w:sz w:val="30"/>
          <w:szCs w:val="30"/>
        </w:rPr>
        <w:br/>
      </w:r>
      <w:r w:rsidR="0026640A" w:rsidRPr="007C684A">
        <w:rPr>
          <w:rFonts w:eastAsiaTheme="minorEastAsia"/>
          <w:sz w:val="30"/>
          <w:szCs w:val="30"/>
        </w:rPr>
        <w:t xml:space="preserve">11847 га в 14 хозяйствах области: </w:t>
      </w:r>
      <w:proofErr w:type="gramStart"/>
      <w:r w:rsidR="0026640A" w:rsidRPr="007C684A">
        <w:rPr>
          <w:sz w:val="30"/>
          <w:szCs w:val="30"/>
        </w:rPr>
        <w:t>ООО «</w:t>
      </w:r>
      <w:proofErr w:type="spellStart"/>
      <w:r w:rsidR="0026640A" w:rsidRPr="007C684A">
        <w:rPr>
          <w:sz w:val="30"/>
          <w:szCs w:val="30"/>
        </w:rPr>
        <w:t>Тригорское</w:t>
      </w:r>
      <w:proofErr w:type="spellEnd"/>
      <w:r w:rsidR="0026640A" w:rsidRPr="007C684A">
        <w:rPr>
          <w:sz w:val="30"/>
          <w:szCs w:val="30"/>
        </w:rPr>
        <w:t xml:space="preserve">» </w:t>
      </w:r>
      <w:proofErr w:type="spellStart"/>
      <w:r w:rsidR="0026640A" w:rsidRPr="007C684A">
        <w:rPr>
          <w:sz w:val="30"/>
          <w:szCs w:val="30"/>
        </w:rPr>
        <w:t>Пушкиногорского</w:t>
      </w:r>
      <w:proofErr w:type="spellEnd"/>
      <w:r w:rsidR="0026640A" w:rsidRPr="007C684A">
        <w:rPr>
          <w:sz w:val="30"/>
          <w:szCs w:val="30"/>
        </w:rPr>
        <w:t xml:space="preserve"> района, К-з «Заря» Порховского района, ООО «</w:t>
      </w:r>
      <w:proofErr w:type="spellStart"/>
      <w:r w:rsidR="0026640A" w:rsidRPr="007C684A">
        <w:rPr>
          <w:sz w:val="30"/>
          <w:szCs w:val="30"/>
        </w:rPr>
        <w:t>Подлипье</w:t>
      </w:r>
      <w:proofErr w:type="spellEnd"/>
      <w:r w:rsidR="0026640A" w:rsidRPr="007C684A">
        <w:rPr>
          <w:sz w:val="30"/>
          <w:szCs w:val="30"/>
        </w:rPr>
        <w:t xml:space="preserve">» </w:t>
      </w:r>
      <w:proofErr w:type="spellStart"/>
      <w:r w:rsidR="0026640A" w:rsidRPr="007C684A">
        <w:rPr>
          <w:sz w:val="30"/>
          <w:szCs w:val="30"/>
        </w:rPr>
        <w:t>Опочецкого</w:t>
      </w:r>
      <w:proofErr w:type="spellEnd"/>
      <w:r w:rsidR="0026640A" w:rsidRPr="007C684A">
        <w:rPr>
          <w:sz w:val="30"/>
          <w:szCs w:val="30"/>
        </w:rPr>
        <w:t xml:space="preserve"> района, ООО «</w:t>
      </w:r>
      <w:proofErr w:type="spellStart"/>
      <w:r w:rsidR="0026640A" w:rsidRPr="007C684A">
        <w:rPr>
          <w:sz w:val="30"/>
          <w:szCs w:val="30"/>
        </w:rPr>
        <w:t>Псковагроинвест</w:t>
      </w:r>
      <w:proofErr w:type="spellEnd"/>
      <w:r w:rsidR="0026640A" w:rsidRPr="007C684A">
        <w:rPr>
          <w:sz w:val="30"/>
          <w:szCs w:val="30"/>
        </w:rPr>
        <w:t xml:space="preserve">» Псковского района, </w:t>
      </w:r>
      <w:r w:rsidR="006B0E37">
        <w:rPr>
          <w:sz w:val="30"/>
          <w:szCs w:val="30"/>
        </w:rPr>
        <w:br/>
      </w:r>
      <w:r w:rsidR="0026640A" w:rsidRPr="007C684A">
        <w:rPr>
          <w:sz w:val="30"/>
          <w:szCs w:val="30"/>
        </w:rPr>
        <w:t>ООО «</w:t>
      </w:r>
      <w:proofErr w:type="spellStart"/>
      <w:r w:rsidR="0026640A" w:rsidRPr="007C684A">
        <w:rPr>
          <w:sz w:val="30"/>
          <w:szCs w:val="30"/>
        </w:rPr>
        <w:t>Агротехнологии</w:t>
      </w:r>
      <w:proofErr w:type="spellEnd"/>
      <w:r w:rsidR="0026640A" w:rsidRPr="007C684A">
        <w:rPr>
          <w:sz w:val="30"/>
          <w:szCs w:val="30"/>
        </w:rPr>
        <w:t xml:space="preserve">» Палкинского района, ООО «Зеленая лига» </w:t>
      </w:r>
      <w:proofErr w:type="spellStart"/>
      <w:r w:rsidR="0026640A" w:rsidRPr="007C684A">
        <w:rPr>
          <w:sz w:val="30"/>
          <w:szCs w:val="30"/>
        </w:rPr>
        <w:t>Бежаницкого</w:t>
      </w:r>
      <w:proofErr w:type="spellEnd"/>
      <w:r w:rsidR="0026640A" w:rsidRPr="007C684A">
        <w:rPr>
          <w:sz w:val="30"/>
          <w:szCs w:val="30"/>
        </w:rPr>
        <w:t xml:space="preserve"> района, СПК «</w:t>
      </w:r>
      <w:proofErr w:type="spellStart"/>
      <w:r w:rsidR="0026640A" w:rsidRPr="007C684A">
        <w:rPr>
          <w:sz w:val="30"/>
          <w:szCs w:val="30"/>
        </w:rPr>
        <w:t>Жадрицы</w:t>
      </w:r>
      <w:proofErr w:type="spellEnd"/>
      <w:r w:rsidR="0026640A" w:rsidRPr="007C684A">
        <w:rPr>
          <w:sz w:val="30"/>
          <w:szCs w:val="30"/>
        </w:rPr>
        <w:t xml:space="preserve">» </w:t>
      </w:r>
      <w:proofErr w:type="spellStart"/>
      <w:r w:rsidR="0026640A" w:rsidRPr="007C684A">
        <w:rPr>
          <w:sz w:val="30"/>
          <w:szCs w:val="30"/>
        </w:rPr>
        <w:t>Новоржевского</w:t>
      </w:r>
      <w:proofErr w:type="spellEnd"/>
      <w:r w:rsidR="0026640A" w:rsidRPr="007C684A">
        <w:rPr>
          <w:sz w:val="30"/>
          <w:szCs w:val="30"/>
        </w:rPr>
        <w:t xml:space="preserve"> района,</w:t>
      </w:r>
      <w:r w:rsidR="00C11280">
        <w:rPr>
          <w:sz w:val="30"/>
          <w:szCs w:val="30"/>
        </w:rPr>
        <w:t xml:space="preserve"> </w:t>
      </w:r>
      <w:r w:rsidR="006B0E37">
        <w:rPr>
          <w:sz w:val="30"/>
          <w:szCs w:val="30"/>
        </w:rPr>
        <w:br/>
      </w:r>
      <w:r w:rsidR="0026640A" w:rsidRPr="007C684A">
        <w:rPr>
          <w:sz w:val="30"/>
          <w:szCs w:val="30"/>
        </w:rPr>
        <w:t xml:space="preserve">ОАО «Красное знамя» </w:t>
      </w:r>
      <w:proofErr w:type="spellStart"/>
      <w:r w:rsidR="0026640A" w:rsidRPr="007C684A">
        <w:rPr>
          <w:sz w:val="30"/>
          <w:szCs w:val="30"/>
        </w:rPr>
        <w:t>Новосокольнического</w:t>
      </w:r>
      <w:proofErr w:type="spellEnd"/>
      <w:r w:rsidR="0026640A" w:rsidRPr="007C684A">
        <w:rPr>
          <w:sz w:val="30"/>
          <w:szCs w:val="30"/>
        </w:rPr>
        <w:t xml:space="preserve"> района, АО «Ударник» Бежаницкого района, ООО «Металлист» Псковского района, ООО «В</w:t>
      </w:r>
      <w:r w:rsidR="00AE1A05">
        <w:rPr>
          <w:sz w:val="30"/>
          <w:szCs w:val="30"/>
        </w:rPr>
        <w:t>еликолукский свиноводческий комплекс</w:t>
      </w:r>
      <w:r w:rsidR="0026640A" w:rsidRPr="007C684A">
        <w:rPr>
          <w:sz w:val="30"/>
          <w:szCs w:val="30"/>
        </w:rPr>
        <w:t>» Великолукского района, КФХ Мерелайне Псковского района, КХ «Витязь» Печорского района, КФХ Лопотов Печорского района</w:t>
      </w:r>
      <w:proofErr w:type="gramEnd"/>
      <w:r w:rsidR="0026640A" w:rsidRPr="007C684A">
        <w:rPr>
          <w:sz w:val="30"/>
          <w:szCs w:val="30"/>
        </w:rPr>
        <w:t>.</w:t>
      </w:r>
    </w:p>
    <w:p w:rsidR="00C861E2" w:rsidRPr="00091C7D" w:rsidRDefault="00C861E2" w:rsidP="00775CA5">
      <w:pPr>
        <w:spacing w:line="300" w:lineRule="auto"/>
        <w:ind w:firstLine="709"/>
        <w:jc w:val="center"/>
        <w:rPr>
          <w:color w:val="auto"/>
          <w:sz w:val="30"/>
          <w:szCs w:val="30"/>
        </w:rPr>
      </w:pPr>
      <w:r w:rsidRPr="00091C7D">
        <w:rPr>
          <w:color w:val="auto"/>
          <w:sz w:val="30"/>
          <w:szCs w:val="30"/>
        </w:rPr>
        <w:t>Животноводство</w:t>
      </w:r>
    </w:p>
    <w:p w:rsidR="00C861E2" w:rsidRPr="007C684A" w:rsidRDefault="00C861E2" w:rsidP="007C684A">
      <w:pPr>
        <w:spacing w:line="300" w:lineRule="auto"/>
        <w:ind w:firstLine="709"/>
        <w:jc w:val="both"/>
        <w:rPr>
          <w:color w:val="auto"/>
          <w:sz w:val="30"/>
          <w:szCs w:val="30"/>
          <w:lang w:eastAsia="ru-RU"/>
        </w:rPr>
      </w:pPr>
      <w:r w:rsidRPr="007C684A">
        <w:rPr>
          <w:color w:val="auto"/>
          <w:sz w:val="30"/>
          <w:szCs w:val="30"/>
          <w:lang w:eastAsia="ru-RU"/>
        </w:rPr>
        <w:t>В 201</w:t>
      </w:r>
      <w:r w:rsidR="006E766D" w:rsidRPr="007C684A">
        <w:rPr>
          <w:color w:val="auto"/>
          <w:sz w:val="30"/>
          <w:szCs w:val="30"/>
          <w:lang w:eastAsia="ru-RU"/>
        </w:rPr>
        <w:t>7</w:t>
      </w:r>
      <w:r w:rsidRPr="007C684A">
        <w:rPr>
          <w:color w:val="auto"/>
          <w:sz w:val="30"/>
          <w:szCs w:val="30"/>
          <w:lang w:eastAsia="ru-RU"/>
        </w:rPr>
        <w:t xml:space="preserve"> году в хозяйствах всех категорий произведено продукции животноводства </w:t>
      </w:r>
      <w:r w:rsidR="006E766D" w:rsidRPr="007C684A">
        <w:rPr>
          <w:color w:val="auto"/>
          <w:sz w:val="30"/>
          <w:szCs w:val="30"/>
          <w:lang w:eastAsia="ru-RU"/>
        </w:rPr>
        <w:t>27576</w:t>
      </w:r>
      <w:r w:rsidR="00F046E1" w:rsidRPr="007C684A">
        <w:rPr>
          <w:color w:val="auto"/>
          <w:sz w:val="30"/>
          <w:szCs w:val="30"/>
          <w:lang w:eastAsia="ru-RU"/>
        </w:rPr>
        <w:t>,7</w:t>
      </w:r>
      <w:r w:rsidRPr="007C684A">
        <w:rPr>
          <w:color w:val="auto"/>
          <w:sz w:val="30"/>
          <w:szCs w:val="30"/>
          <w:lang w:eastAsia="ru-RU"/>
        </w:rPr>
        <w:t xml:space="preserve"> млн. руб. или </w:t>
      </w:r>
      <w:r w:rsidR="006E766D" w:rsidRPr="007C684A">
        <w:rPr>
          <w:color w:val="auto"/>
          <w:sz w:val="30"/>
          <w:szCs w:val="30"/>
          <w:lang w:eastAsia="ru-RU"/>
        </w:rPr>
        <w:t>117,1</w:t>
      </w:r>
      <w:r w:rsidRPr="007C684A">
        <w:rPr>
          <w:color w:val="auto"/>
          <w:sz w:val="30"/>
          <w:szCs w:val="30"/>
          <w:lang w:eastAsia="ru-RU"/>
        </w:rPr>
        <w:t xml:space="preserve"> % к </w:t>
      </w:r>
      <w:r w:rsidR="00121664">
        <w:rPr>
          <w:color w:val="auto"/>
          <w:sz w:val="30"/>
          <w:szCs w:val="30"/>
          <w:lang w:eastAsia="ru-RU"/>
        </w:rPr>
        <w:t>уровню прошлого года</w:t>
      </w:r>
      <w:r w:rsidR="00420DB1" w:rsidRPr="007C684A">
        <w:rPr>
          <w:color w:val="auto"/>
          <w:sz w:val="30"/>
          <w:szCs w:val="30"/>
          <w:lang w:eastAsia="ru-RU"/>
        </w:rPr>
        <w:t>. И</w:t>
      </w:r>
      <w:r w:rsidRPr="007C684A">
        <w:rPr>
          <w:color w:val="auto"/>
          <w:sz w:val="30"/>
          <w:szCs w:val="30"/>
          <w:lang w:eastAsia="ru-RU"/>
        </w:rPr>
        <w:t xml:space="preserve">ндекс производства продукции в </w:t>
      </w:r>
      <w:r w:rsidR="00121D25">
        <w:rPr>
          <w:color w:val="auto"/>
          <w:sz w:val="30"/>
          <w:szCs w:val="30"/>
          <w:lang w:eastAsia="ru-RU"/>
        </w:rPr>
        <w:t>госпрограмме</w:t>
      </w:r>
      <w:r w:rsidRPr="007C684A">
        <w:rPr>
          <w:color w:val="auto"/>
          <w:sz w:val="30"/>
          <w:szCs w:val="30"/>
          <w:lang w:eastAsia="ru-RU"/>
        </w:rPr>
        <w:t xml:space="preserve"> на 201</w:t>
      </w:r>
      <w:r w:rsidR="006E766D" w:rsidRPr="007C684A">
        <w:rPr>
          <w:color w:val="auto"/>
          <w:sz w:val="30"/>
          <w:szCs w:val="30"/>
          <w:lang w:eastAsia="ru-RU"/>
        </w:rPr>
        <w:t>7</w:t>
      </w:r>
      <w:r w:rsidRPr="007C684A">
        <w:rPr>
          <w:color w:val="auto"/>
          <w:sz w:val="30"/>
          <w:szCs w:val="30"/>
          <w:lang w:eastAsia="ru-RU"/>
        </w:rPr>
        <w:t xml:space="preserve"> год предусмотрен </w:t>
      </w:r>
      <w:r w:rsidR="006E766D" w:rsidRPr="007C684A">
        <w:rPr>
          <w:color w:val="auto"/>
          <w:sz w:val="30"/>
          <w:szCs w:val="30"/>
          <w:lang w:eastAsia="ru-RU"/>
        </w:rPr>
        <w:t>100,1</w:t>
      </w:r>
      <w:r w:rsidRPr="007C684A">
        <w:rPr>
          <w:color w:val="auto"/>
          <w:sz w:val="30"/>
          <w:szCs w:val="30"/>
          <w:lang w:eastAsia="ru-RU"/>
        </w:rPr>
        <w:t xml:space="preserve"> %. </w:t>
      </w:r>
    </w:p>
    <w:p w:rsidR="0070617F" w:rsidRPr="007C684A" w:rsidRDefault="0070617F" w:rsidP="001358B0">
      <w:pPr>
        <w:tabs>
          <w:tab w:val="left" w:pos="709"/>
        </w:tabs>
        <w:suppressAutoHyphens w:val="0"/>
        <w:spacing w:line="300" w:lineRule="auto"/>
        <w:ind w:firstLine="709"/>
        <w:jc w:val="both"/>
        <w:rPr>
          <w:rFonts w:eastAsia="Calibri"/>
          <w:color w:val="000000"/>
          <w:sz w:val="30"/>
          <w:szCs w:val="30"/>
        </w:rPr>
      </w:pPr>
      <w:r w:rsidRPr="007C684A">
        <w:rPr>
          <w:sz w:val="30"/>
          <w:szCs w:val="30"/>
        </w:rPr>
        <w:t xml:space="preserve">Доля продукции животноводства в общем объеме сельскохозяйственной продукции в хозяйствах всех категорий </w:t>
      </w:r>
      <w:r w:rsidR="00A83820">
        <w:rPr>
          <w:sz w:val="30"/>
          <w:szCs w:val="30"/>
        </w:rPr>
        <w:br/>
      </w:r>
      <w:r w:rsidRPr="007C684A">
        <w:rPr>
          <w:sz w:val="30"/>
          <w:szCs w:val="30"/>
        </w:rPr>
        <w:lastRenderedPageBreak/>
        <w:t>в 2017 году составила 78,5% и увеличилась по сравнению с 2016 годом на 1,8 %.</w:t>
      </w:r>
      <w:r w:rsidRPr="007C684A">
        <w:rPr>
          <w:rFonts w:eastAsia="Calibri"/>
          <w:color w:val="000000"/>
          <w:sz w:val="30"/>
          <w:szCs w:val="30"/>
        </w:rPr>
        <w:t xml:space="preserve"> </w:t>
      </w:r>
    </w:p>
    <w:p w:rsidR="00174699" w:rsidRDefault="00174699" w:rsidP="001358B0">
      <w:pPr>
        <w:tabs>
          <w:tab w:val="left" w:pos="709"/>
        </w:tabs>
        <w:suppressAutoHyphens w:val="0"/>
        <w:spacing w:line="300" w:lineRule="auto"/>
        <w:ind w:firstLine="709"/>
        <w:jc w:val="both"/>
        <w:rPr>
          <w:sz w:val="30"/>
          <w:szCs w:val="30"/>
        </w:rPr>
      </w:pPr>
      <w:r w:rsidRPr="007C684A">
        <w:rPr>
          <w:rFonts w:eastAsia="Calibri"/>
          <w:color w:val="000000"/>
          <w:sz w:val="30"/>
          <w:szCs w:val="30"/>
        </w:rPr>
        <w:t>В животноводстве значительно увеличилось производство скота</w:t>
      </w:r>
      <w:r w:rsidR="00C574D8">
        <w:rPr>
          <w:rFonts w:eastAsia="Calibri"/>
          <w:color w:val="000000"/>
          <w:sz w:val="30"/>
          <w:szCs w:val="30"/>
        </w:rPr>
        <w:t xml:space="preserve"> и птицы</w:t>
      </w:r>
      <w:r w:rsidRPr="007C684A">
        <w:rPr>
          <w:rFonts w:eastAsia="Calibri"/>
          <w:color w:val="000000"/>
          <w:sz w:val="30"/>
          <w:szCs w:val="30"/>
        </w:rPr>
        <w:t xml:space="preserve"> на убой </w:t>
      </w:r>
      <w:r w:rsidR="00C574D8">
        <w:rPr>
          <w:rFonts w:eastAsia="Calibri"/>
          <w:color w:val="000000"/>
          <w:sz w:val="30"/>
          <w:szCs w:val="30"/>
        </w:rPr>
        <w:t xml:space="preserve">в живом весе </w:t>
      </w:r>
      <w:r w:rsidRPr="007C684A">
        <w:rPr>
          <w:rFonts w:eastAsia="Calibri"/>
          <w:color w:val="000000"/>
          <w:sz w:val="30"/>
          <w:szCs w:val="30"/>
        </w:rPr>
        <w:t xml:space="preserve">и составило 233,8 тыс. тонн или 125,3% к </w:t>
      </w:r>
      <w:r w:rsidR="00EB0C71">
        <w:rPr>
          <w:rFonts w:eastAsia="Calibri"/>
          <w:color w:val="000000"/>
          <w:sz w:val="30"/>
          <w:szCs w:val="30"/>
        </w:rPr>
        <w:t>2016</w:t>
      </w:r>
      <w:r w:rsidRPr="007C684A">
        <w:rPr>
          <w:rFonts w:eastAsia="Calibri"/>
          <w:color w:val="000000"/>
          <w:sz w:val="30"/>
          <w:szCs w:val="30"/>
        </w:rPr>
        <w:t xml:space="preserve"> год</w:t>
      </w:r>
      <w:r w:rsidR="00EB0C71">
        <w:rPr>
          <w:rFonts w:eastAsia="Calibri"/>
          <w:color w:val="000000"/>
          <w:sz w:val="30"/>
          <w:szCs w:val="30"/>
        </w:rPr>
        <w:t>у</w:t>
      </w:r>
      <w:r w:rsidR="00865576">
        <w:rPr>
          <w:rFonts w:eastAsia="Calibri"/>
          <w:color w:val="000000"/>
          <w:sz w:val="30"/>
          <w:szCs w:val="30"/>
        </w:rPr>
        <w:t xml:space="preserve">. </w:t>
      </w:r>
    </w:p>
    <w:p w:rsidR="00865576" w:rsidRPr="00865576" w:rsidRDefault="00865576" w:rsidP="00B1051A">
      <w:pPr>
        <w:spacing w:line="300" w:lineRule="auto"/>
        <w:ind w:firstLine="709"/>
        <w:jc w:val="both"/>
        <w:rPr>
          <w:sz w:val="30"/>
          <w:szCs w:val="30"/>
        </w:rPr>
      </w:pPr>
      <w:r w:rsidRPr="00865576">
        <w:rPr>
          <w:sz w:val="30"/>
          <w:szCs w:val="30"/>
        </w:rPr>
        <w:t xml:space="preserve">Основными производителями мяса в области являются свиноводческие комплексы 198,7 тыс. тонн и птицефабрики 25 тыс. тонн. </w:t>
      </w:r>
    </w:p>
    <w:p w:rsidR="00865576" w:rsidRPr="00865576" w:rsidRDefault="00865576" w:rsidP="00B1051A">
      <w:pPr>
        <w:spacing w:line="300" w:lineRule="auto"/>
        <w:ind w:firstLine="709"/>
        <w:jc w:val="both"/>
        <w:rPr>
          <w:sz w:val="30"/>
          <w:szCs w:val="30"/>
        </w:rPr>
      </w:pPr>
      <w:r w:rsidRPr="00865576">
        <w:rPr>
          <w:sz w:val="30"/>
          <w:szCs w:val="30"/>
        </w:rPr>
        <w:t>Увеличение производства скота и птицы на убой в живом весе обеспечено за счет реализации крупных инвестиционных проектов в отрасли свиноводства (ООО «Великолукский свиноводческий комплекс»</w:t>
      </w:r>
      <w:r w:rsidR="00512E64">
        <w:rPr>
          <w:sz w:val="30"/>
          <w:szCs w:val="30"/>
        </w:rPr>
        <w:t>, ООО «ВСГЦ»</w:t>
      </w:r>
      <w:r w:rsidRPr="00865576">
        <w:rPr>
          <w:sz w:val="30"/>
          <w:szCs w:val="30"/>
        </w:rPr>
        <w:t xml:space="preserve"> и ООО «Идаванг»), а также восстановление производства птицы на площадках птицефабрики Псковская.</w:t>
      </w:r>
    </w:p>
    <w:p w:rsidR="00F44434" w:rsidRPr="007C684A" w:rsidRDefault="00F44434" w:rsidP="001358B0">
      <w:pPr>
        <w:tabs>
          <w:tab w:val="left" w:pos="709"/>
        </w:tabs>
        <w:suppressAutoHyphens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 w:rsidRPr="007C684A">
        <w:rPr>
          <w:rFonts w:eastAsia="Calibri"/>
          <w:color w:val="000000"/>
          <w:sz w:val="30"/>
          <w:szCs w:val="30"/>
        </w:rPr>
        <w:t xml:space="preserve">Производство молока в хозяйствах всех </w:t>
      </w:r>
      <w:r w:rsidRPr="007C684A">
        <w:rPr>
          <w:rFonts w:eastAsia="Calibri"/>
          <w:iCs/>
          <w:sz w:val="30"/>
          <w:szCs w:val="30"/>
        </w:rPr>
        <w:t xml:space="preserve">категорий составило </w:t>
      </w:r>
      <w:r w:rsidR="00A83820">
        <w:rPr>
          <w:rFonts w:eastAsia="Calibri"/>
          <w:iCs/>
          <w:sz w:val="30"/>
          <w:szCs w:val="30"/>
        </w:rPr>
        <w:br/>
      </w:r>
      <w:r w:rsidRPr="007C684A">
        <w:rPr>
          <w:rFonts w:eastAsia="Calibri"/>
          <w:iCs/>
          <w:sz w:val="30"/>
          <w:szCs w:val="30"/>
        </w:rPr>
        <w:t>204,2 тыс. тонн</w:t>
      </w:r>
      <w:r w:rsidRPr="007C684A">
        <w:rPr>
          <w:sz w:val="30"/>
          <w:szCs w:val="30"/>
        </w:rPr>
        <w:t xml:space="preserve"> (10</w:t>
      </w:r>
      <w:r w:rsidR="004D033C">
        <w:rPr>
          <w:sz w:val="30"/>
          <w:szCs w:val="30"/>
        </w:rPr>
        <w:t>0,</w:t>
      </w:r>
      <w:r w:rsidRPr="007C684A">
        <w:rPr>
          <w:sz w:val="30"/>
          <w:szCs w:val="30"/>
        </w:rPr>
        <w:t xml:space="preserve">9% к 2016 году), в том числе в сельхозпредприятиях </w:t>
      </w:r>
      <w:r w:rsidR="00A83820">
        <w:rPr>
          <w:sz w:val="30"/>
          <w:szCs w:val="30"/>
        </w:rPr>
        <w:t>-</w:t>
      </w:r>
      <w:r w:rsidR="0024564A">
        <w:rPr>
          <w:sz w:val="30"/>
          <w:szCs w:val="30"/>
        </w:rPr>
        <w:t xml:space="preserve"> </w:t>
      </w:r>
      <w:r w:rsidRPr="007C684A">
        <w:rPr>
          <w:sz w:val="30"/>
          <w:szCs w:val="30"/>
        </w:rPr>
        <w:t xml:space="preserve">156,9 тыс. тонн (100,3% к 2016 году). </w:t>
      </w:r>
      <w:r w:rsidRPr="007C684A">
        <w:rPr>
          <w:sz w:val="30"/>
          <w:szCs w:val="30"/>
          <w:lang w:eastAsia="ru-RU"/>
        </w:rPr>
        <w:t xml:space="preserve">Значительно увеличилось производство молока в крестьянских (фермерских) хозяйствах с 8,4 тыс. тонн в 2016 до 13,5 тыс. тонн в 2017 году или на 160,4%. </w:t>
      </w:r>
      <w:r w:rsidRPr="007C684A">
        <w:rPr>
          <w:sz w:val="30"/>
          <w:szCs w:val="30"/>
        </w:rPr>
        <w:t xml:space="preserve">Средний надой на 1 корову в сельскохозяйственных организациях составил 5731 кг. (+207 кг к 2016 году). </w:t>
      </w:r>
    </w:p>
    <w:p w:rsidR="00036750" w:rsidRDefault="00C861E2" w:rsidP="007C684A">
      <w:pPr>
        <w:spacing w:line="300" w:lineRule="auto"/>
        <w:ind w:firstLine="709"/>
        <w:jc w:val="both"/>
        <w:rPr>
          <w:bCs/>
          <w:color w:val="auto"/>
          <w:sz w:val="30"/>
          <w:szCs w:val="30"/>
          <w:lang w:eastAsia="ru-RU"/>
        </w:rPr>
      </w:pPr>
      <w:r w:rsidRPr="007C684A">
        <w:rPr>
          <w:color w:val="auto"/>
          <w:sz w:val="30"/>
          <w:szCs w:val="30"/>
          <w:lang w:eastAsia="ru-RU"/>
        </w:rPr>
        <w:t>В отрасли молочного животноводства стабильно работают</w:t>
      </w:r>
      <w:r w:rsidR="00EE53E7" w:rsidRPr="007C684A">
        <w:rPr>
          <w:color w:val="auto"/>
          <w:sz w:val="30"/>
          <w:szCs w:val="30"/>
          <w:lang w:eastAsia="ru-RU"/>
        </w:rPr>
        <w:t>:</w:t>
      </w:r>
      <w:r w:rsidRPr="007C684A">
        <w:rPr>
          <w:color w:val="auto"/>
          <w:sz w:val="30"/>
          <w:szCs w:val="30"/>
          <w:lang w:eastAsia="ru-RU"/>
        </w:rPr>
        <w:t xml:space="preserve"> </w:t>
      </w:r>
      <w:r w:rsidR="00956E2C">
        <w:rPr>
          <w:color w:val="auto"/>
          <w:sz w:val="30"/>
          <w:szCs w:val="30"/>
          <w:lang w:eastAsia="ru-RU"/>
        </w:rPr>
        <w:br/>
      </w:r>
      <w:proofErr w:type="gramStart"/>
      <w:r w:rsidRPr="007C684A">
        <w:rPr>
          <w:color w:val="auto"/>
          <w:sz w:val="30"/>
          <w:szCs w:val="30"/>
          <w:lang w:eastAsia="ru-RU"/>
        </w:rPr>
        <w:t>ООО «СЛАКТИС»</w:t>
      </w:r>
      <w:r w:rsidR="00B06F6C" w:rsidRPr="007C684A">
        <w:rPr>
          <w:color w:val="auto"/>
          <w:sz w:val="30"/>
          <w:szCs w:val="30"/>
          <w:lang w:eastAsia="ru-RU"/>
        </w:rPr>
        <w:t xml:space="preserve"> Великолукского района</w:t>
      </w:r>
      <w:r w:rsidRPr="007C684A">
        <w:rPr>
          <w:color w:val="auto"/>
          <w:sz w:val="30"/>
          <w:szCs w:val="30"/>
          <w:lang w:eastAsia="ru-RU"/>
        </w:rPr>
        <w:t>,</w:t>
      </w:r>
      <w:r w:rsidR="00747B5D" w:rsidRPr="007C684A">
        <w:rPr>
          <w:color w:val="auto"/>
          <w:sz w:val="30"/>
          <w:szCs w:val="30"/>
          <w:lang w:eastAsia="ru-RU"/>
        </w:rPr>
        <w:t xml:space="preserve"> </w:t>
      </w:r>
      <w:r w:rsidR="004762EE" w:rsidRPr="007C684A">
        <w:rPr>
          <w:color w:val="auto"/>
          <w:sz w:val="30"/>
          <w:szCs w:val="30"/>
          <w:lang w:eastAsia="ru-RU"/>
        </w:rPr>
        <w:t xml:space="preserve">ООО </w:t>
      </w:r>
      <w:proofErr w:type="spellStart"/>
      <w:r w:rsidR="004762EE" w:rsidRPr="007C684A">
        <w:rPr>
          <w:color w:val="auto"/>
          <w:sz w:val="30"/>
          <w:szCs w:val="30"/>
          <w:lang w:eastAsia="ru-RU"/>
        </w:rPr>
        <w:t>ПсковАгроИнвест</w:t>
      </w:r>
      <w:proofErr w:type="spellEnd"/>
      <w:r w:rsidR="004762EE" w:rsidRPr="007C684A">
        <w:rPr>
          <w:color w:val="auto"/>
          <w:sz w:val="30"/>
          <w:szCs w:val="30"/>
          <w:lang w:eastAsia="ru-RU"/>
        </w:rPr>
        <w:t>»</w:t>
      </w:r>
      <w:r w:rsidR="00B06F6C" w:rsidRPr="007C684A">
        <w:rPr>
          <w:color w:val="auto"/>
          <w:sz w:val="30"/>
          <w:szCs w:val="30"/>
          <w:lang w:eastAsia="ru-RU"/>
        </w:rPr>
        <w:t xml:space="preserve"> Псковского района</w:t>
      </w:r>
      <w:r w:rsidRPr="007C684A">
        <w:rPr>
          <w:color w:val="auto"/>
          <w:sz w:val="30"/>
          <w:szCs w:val="30"/>
          <w:lang w:eastAsia="ru-RU"/>
        </w:rPr>
        <w:t>,</w:t>
      </w:r>
      <w:r w:rsidR="004762EE" w:rsidRPr="007C684A">
        <w:rPr>
          <w:color w:val="auto"/>
          <w:sz w:val="30"/>
          <w:szCs w:val="30"/>
          <w:lang w:eastAsia="ru-RU"/>
        </w:rPr>
        <w:t xml:space="preserve"> </w:t>
      </w:r>
      <w:r w:rsidRPr="007C684A">
        <w:rPr>
          <w:color w:val="auto"/>
          <w:sz w:val="30"/>
          <w:szCs w:val="30"/>
          <w:lang w:eastAsia="ru-RU"/>
        </w:rPr>
        <w:t>ОАО «Красное знамя»</w:t>
      </w:r>
      <w:r w:rsidR="00B06F6C" w:rsidRPr="007C684A">
        <w:rPr>
          <w:color w:val="auto"/>
          <w:sz w:val="30"/>
          <w:szCs w:val="30"/>
          <w:lang w:eastAsia="ru-RU"/>
        </w:rPr>
        <w:t xml:space="preserve"> </w:t>
      </w:r>
      <w:proofErr w:type="spellStart"/>
      <w:r w:rsidR="00B06F6C" w:rsidRPr="007C684A">
        <w:rPr>
          <w:color w:val="auto"/>
          <w:sz w:val="30"/>
          <w:szCs w:val="30"/>
          <w:lang w:eastAsia="ru-RU"/>
        </w:rPr>
        <w:t>Новосокольнического</w:t>
      </w:r>
      <w:proofErr w:type="spellEnd"/>
      <w:r w:rsidR="00B06F6C" w:rsidRPr="007C684A">
        <w:rPr>
          <w:color w:val="auto"/>
          <w:sz w:val="30"/>
          <w:szCs w:val="30"/>
          <w:lang w:eastAsia="ru-RU"/>
        </w:rPr>
        <w:t xml:space="preserve"> района</w:t>
      </w:r>
      <w:r w:rsidRPr="007C684A">
        <w:rPr>
          <w:color w:val="auto"/>
          <w:sz w:val="30"/>
          <w:szCs w:val="30"/>
          <w:lang w:eastAsia="ru-RU"/>
        </w:rPr>
        <w:t>, ОПХ «Родина»</w:t>
      </w:r>
      <w:r w:rsidR="00B06F6C" w:rsidRPr="007C684A">
        <w:rPr>
          <w:color w:val="auto"/>
          <w:sz w:val="30"/>
          <w:szCs w:val="30"/>
          <w:lang w:eastAsia="ru-RU"/>
        </w:rPr>
        <w:t xml:space="preserve"> Псковского района</w:t>
      </w:r>
      <w:r w:rsidRPr="007C684A">
        <w:rPr>
          <w:color w:val="auto"/>
          <w:sz w:val="30"/>
          <w:szCs w:val="30"/>
          <w:lang w:eastAsia="ru-RU"/>
        </w:rPr>
        <w:t>, ЗАО Агрофирма «Победа»</w:t>
      </w:r>
      <w:r w:rsidR="00B06F6C" w:rsidRPr="007C684A">
        <w:rPr>
          <w:color w:val="auto"/>
          <w:sz w:val="30"/>
          <w:szCs w:val="30"/>
          <w:lang w:eastAsia="ru-RU"/>
        </w:rPr>
        <w:t xml:space="preserve"> Псковского района</w:t>
      </w:r>
      <w:r w:rsidRPr="007C684A">
        <w:rPr>
          <w:color w:val="auto"/>
          <w:sz w:val="30"/>
          <w:szCs w:val="30"/>
          <w:lang w:eastAsia="ru-RU"/>
        </w:rPr>
        <w:t>,</w:t>
      </w:r>
      <w:r w:rsidR="007263BA" w:rsidRPr="007C684A">
        <w:rPr>
          <w:color w:val="auto"/>
          <w:sz w:val="30"/>
          <w:szCs w:val="30"/>
          <w:lang w:eastAsia="ru-RU"/>
        </w:rPr>
        <w:t xml:space="preserve"> </w:t>
      </w:r>
      <w:r w:rsidR="00A4576A" w:rsidRPr="007C684A">
        <w:rPr>
          <w:bCs/>
          <w:color w:val="auto"/>
          <w:sz w:val="30"/>
          <w:szCs w:val="30"/>
          <w:lang w:eastAsia="ru-RU"/>
        </w:rPr>
        <w:t>ООО «Металлист»</w:t>
      </w:r>
      <w:r w:rsidR="007263BA" w:rsidRPr="007C684A">
        <w:rPr>
          <w:bCs/>
          <w:color w:val="auto"/>
          <w:sz w:val="30"/>
          <w:szCs w:val="30"/>
          <w:lang w:eastAsia="ru-RU"/>
        </w:rPr>
        <w:t xml:space="preserve"> Псковского района, </w:t>
      </w:r>
      <w:r w:rsidR="00A83520">
        <w:rPr>
          <w:bCs/>
          <w:color w:val="auto"/>
          <w:sz w:val="30"/>
          <w:szCs w:val="30"/>
          <w:lang w:eastAsia="ru-RU"/>
        </w:rPr>
        <w:br/>
      </w:r>
      <w:r w:rsidR="00A4576A" w:rsidRPr="007C684A">
        <w:rPr>
          <w:bCs/>
          <w:color w:val="auto"/>
          <w:sz w:val="30"/>
          <w:szCs w:val="30"/>
          <w:lang w:eastAsia="ru-RU"/>
        </w:rPr>
        <w:t>СПК</w:t>
      </w:r>
      <w:r w:rsidR="00A83520">
        <w:rPr>
          <w:bCs/>
          <w:color w:val="auto"/>
          <w:sz w:val="30"/>
          <w:szCs w:val="30"/>
          <w:lang w:eastAsia="ru-RU"/>
        </w:rPr>
        <w:t xml:space="preserve"> </w:t>
      </w:r>
      <w:r w:rsidR="00A4576A" w:rsidRPr="007C684A">
        <w:rPr>
          <w:bCs/>
          <w:color w:val="auto"/>
          <w:sz w:val="30"/>
          <w:szCs w:val="30"/>
          <w:lang w:eastAsia="ru-RU"/>
        </w:rPr>
        <w:t>«Победа»</w:t>
      </w:r>
      <w:r w:rsidR="007263BA" w:rsidRPr="007C684A">
        <w:rPr>
          <w:bCs/>
          <w:color w:val="auto"/>
          <w:sz w:val="30"/>
          <w:szCs w:val="30"/>
          <w:lang w:eastAsia="ru-RU"/>
        </w:rPr>
        <w:t xml:space="preserve"> </w:t>
      </w:r>
      <w:proofErr w:type="spellStart"/>
      <w:r w:rsidR="007263BA" w:rsidRPr="007C684A">
        <w:rPr>
          <w:bCs/>
          <w:color w:val="auto"/>
          <w:sz w:val="30"/>
          <w:szCs w:val="30"/>
          <w:lang w:eastAsia="ru-RU"/>
        </w:rPr>
        <w:t>Дедовического</w:t>
      </w:r>
      <w:proofErr w:type="spellEnd"/>
      <w:r w:rsidR="007263BA" w:rsidRPr="007C684A">
        <w:rPr>
          <w:bCs/>
          <w:color w:val="auto"/>
          <w:sz w:val="30"/>
          <w:szCs w:val="30"/>
          <w:lang w:eastAsia="ru-RU"/>
        </w:rPr>
        <w:t xml:space="preserve"> района, </w:t>
      </w:r>
      <w:r w:rsidR="00036750" w:rsidRPr="007C684A">
        <w:rPr>
          <w:bCs/>
          <w:color w:val="auto"/>
          <w:sz w:val="30"/>
          <w:szCs w:val="30"/>
          <w:lang w:eastAsia="ru-RU"/>
        </w:rPr>
        <w:t>ООО «Добручи»</w:t>
      </w:r>
      <w:r w:rsidR="007263BA" w:rsidRPr="007C684A">
        <w:rPr>
          <w:bCs/>
          <w:color w:val="auto"/>
          <w:sz w:val="30"/>
          <w:szCs w:val="30"/>
          <w:lang w:eastAsia="ru-RU"/>
        </w:rPr>
        <w:t xml:space="preserve"> Гдовского района.</w:t>
      </w:r>
      <w:proofErr w:type="gramEnd"/>
    </w:p>
    <w:p w:rsidR="00491F33" w:rsidRPr="007C684A" w:rsidRDefault="00491F33" w:rsidP="00491F33">
      <w:pPr>
        <w:tabs>
          <w:tab w:val="left" w:pos="709"/>
        </w:tabs>
        <w:suppressAutoHyphens w:val="0"/>
        <w:spacing w:line="300" w:lineRule="auto"/>
        <w:ind w:firstLine="709"/>
        <w:jc w:val="both"/>
        <w:rPr>
          <w:rFonts w:eastAsia="Calibri"/>
          <w:iCs/>
          <w:sz w:val="30"/>
          <w:szCs w:val="30"/>
        </w:rPr>
      </w:pPr>
      <w:r w:rsidRPr="007C684A">
        <w:rPr>
          <w:color w:val="auto"/>
          <w:sz w:val="30"/>
          <w:szCs w:val="30"/>
          <w:lang w:eastAsia="ru-RU"/>
        </w:rPr>
        <w:t>Племенная база области в животноводстве представлена шестью племенными заводами, семью племенными репродукторами, селекционно-генетическим центром по свиноводству и племпредприятие «Псковское» по хранению и реализации семени.</w:t>
      </w:r>
      <w:r w:rsidRPr="007C684A">
        <w:rPr>
          <w:color w:val="00B0F0"/>
          <w:sz w:val="30"/>
          <w:szCs w:val="30"/>
          <w:lang w:eastAsia="ru-RU"/>
        </w:rPr>
        <w:t xml:space="preserve"> </w:t>
      </w:r>
      <w:r w:rsidRPr="007C684A">
        <w:rPr>
          <w:rFonts w:eastAsia="Calibri"/>
          <w:iCs/>
          <w:sz w:val="30"/>
          <w:szCs w:val="30"/>
        </w:rPr>
        <w:t xml:space="preserve">Доля племенного поголовья крупного рогатого скота составляет 29,5% от общего поголовья. В 2017 году </w:t>
      </w:r>
      <w:r>
        <w:rPr>
          <w:rFonts w:eastAsia="Calibri"/>
          <w:iCs/>
          <w:sz w:val="30"/>
          <w:szCs w:val="30"/>
        </w:rPr>
        <w:t xml:space="preserve">увеличено племенное маточное поголовье на </w:t>
      </w:r>
      <w:r w:rsidR="00BC037A">
        <w:rPr>
          <w:rFonts w:eastAsia="Calibri"/>
          <w:iCs/>
          <w:sz w:val="30"/>
          <w:szCs w:val="30"/>
        </w:rPr>
        <w:br/>
      </w:r>
      <w:r>
        <w:rPr>
          <w:rFonts w:eastAsia="Calibri"/>
          <w:iCs/>
          <w:sz w:val="30"/>
          <w:szCs w:val="30"/>
        </w:rPr>
        <w:t xml:space="preserve">259 голов. Племенными хозяйствами области </w:t>
      </w:r>
      <w:r w:rsidRPr="007C684A">
        <w:rPr>
          <w:rFonts w:eastAsia="Calibri"/>
          <w:iCs/>
          <w:sz w:val="30"/>
          <w:szCs w:val="30"/>
        </w:rPr>
        <w:t>реализ</w:t>
      </w:r>
      <w:r>
        <w:rPr>
          <w:rFonts w:eastAsia="Calibri"/>
          <w:iCs/>
          <w:sz w:val="30"/>
          <w:szCs w:val="30"/>
        </w:rPr>
        <w:t>овано</w:t>
      </w:r>
      <w:r w:rsidRPr="007C684A">
        <w:rPr>
          <w:rFonts w:eastAsia="Calibri"/>
          <w:iCs/>
          <w:sz w:val="30"/>
          <w:szCs w:val="30"/>
        </w:rPr>
        <w:t xml:space="preserve"> племенного </w:t>
      </w:r>
      <w:r w:rsidRPr="007C684A">
        <w:rPr>
          <w:rFonts w:eastAsia="Calibri"/>
          <w:iCs/>
          <w:sz w:val="30"/>
          <w:szCs w:val="30"/>
        </w:rPr>
        <w:lastRenderedPageBreak/>
        <w:t xml:space="preserve">молодняка крупного рогатого скота </w:t>
      </w:r>
      <w:r>
        <w:rPr>
          <w:rFonts w:eastAsia="Calibri"/>
          <w:iCs/>
          <w:sz w:val="30"/>
          <w:szCs w:val="30"/>
        </w:rPr>
        <w:t>755</w:t>
      </w:r>
      <w:r w:rsidRPr="00E13B2C">
        <w:rPr>
          <w:rFonts w:eastAsia="Calibri"/>
          <w:iCs/>
          <w:sz w:val="30"/>
          <w:szCs w:val="30"/>
        </w:rPr>
        <w:t xml:space="preserve"> голов,</w:t>
      </w:r>
      <w:r w:rsidRPr="007C684A">
        <w:rPr>
          <w:rFonts w:eastAsia="Calibri"/>
          <w:iCs/>
          <w:sz w:val="30"/>
          <w:szCs w:val="30"/>
        </w:rPr>
        <w:t xml:space="preserve"> </w:t>
      </w:r>
      <w:r>
        <w:rPr>
          <w:rFonts w:eastAsia="Calibri"/>
          <w:iCs/>
          <w:sz w:val="30"/>
          <w:szCs w:val="30"/>
        </w:rPr>
        <w:t xml:space="preserve">свиней 1990 голов и </w:t>
      </w:r>
      <w:r w:rsidR="00172606">
        <w:rPr>
          <w:rFonts w:eastAsia="Calibri"/>
          <w:iCs/>
          <w:sz w:val="30"/>
          <w:szCs w:val="30"/>
        </w:rPr>
        <w:t xml:space="preserve">молодняка </w:t>
      </w:r>
      <w:r>
        <w:rPr>
          <w:rFonts w:eastAsia="Calibri"/>
          <w:iCs/>
          <w:sz w:val="30"/>
          <w:szCs w:val="30"/>
        </w:rPr>
        <w:t>мясного скота 43 головы.</w:t>
      </w:r>
    </w:p>
    <w:p w:rsidR="00C861E2" w:rsidRPr="00A83520" w:rsidRDefault="00C861E2" w:rsidP="0042276A">
      <w:pPr>
        <w:spacing w:line="300" w:lineRule="auto"/>
        <w:ind w:firstLine="709"/>
        <w:jc w:val="center"/>
        <w:rPr>
          <w:color w:val="auto"/>
          <w:sz w:val="30"/>
          <w:szCs w:val="30"/>
        </w:rPr>
      </w:pPr>
      <w:r w:rsidRPr="00A83520">
        <w:rPr>
          <w:color w:val="auto"/>
          <w:sz w:val="30"/>
          <w:szCs w:val="30"/>
        </w:rPr>
        <w:t>Инвестиции</w:t>
      </w:r>
    </w:p>
    <w:p w:rsidR="00C861E2" w:rsidRPr="00737298" w:rsidRDefault="00C861E2" w:rsidP="007C684A">
      <w:pPr>
        <w:spacing w:line="300" w:lineRule="auto"/>
        <w:ind w:firstLine="709"/>
        <w:jc w:val="both"/>
        <w:rPr>
          <w:color w:val="auto"/>
          <w:sz w:val="30"/>
          <w:szCs w:val="30"/>
        </w:rPr>
      </w:pPr>
      <w:r w:rsidRPr="00737298">
        <w:rPr>
          <w:color w:val="auto"/>
          <w:sz w:val="30"/>
          <w:szCs w:val="30"/>
        </w:rPr>
        <w:t xml:space="preserve">Объем инвестиций в основной капитал сельского хозяйства в </w:t>
      </w:r>
      <w:r w:rsidRPr="00737298">
        <w:rPr>
          <w:color w:val="auto"/>
          <w:sz w:val="30"/>
          <w:szCs w:val="30"/>
        </w:rPr>
        <w:br/>
        <w:t>201</w:t>
      </w:r>
      <w:r w:rsidR="00006DF4" w:rsidRPr="00737298">
        <w:rPr>
          <w:color w:val="auto"/>
          <w:sz w:val="30"/>
          <w:szCs w:val="30"/>
        </w:rPr>
        <w:t>7</w:t>
      </w:r>
      <w:r w:rsidRPr="00737298">
        <w:rPr>
          <w:color w:val="auto"/>
          <w:sz w:val="30"/>
          <w:szCs w:val="30"/>
        </w:rPr>
        <w:t xml:space="preserve"> году составил </w:t>
      </w:r>
      <w:r w:rsidR="00006DF4" w:rsidRPr="00737298">
        <w:rPr>
          <w:color w:val="auto"/>
          <w:sz w:val="30"/>
          <w:szCs w:val="30"/>
        </w:rPr>
        <w:t>2118</w:t>
      </w:r>
      <w:r w:rsidRPr="00737298">
        <w:rPr>
          <w:color w:val="auto"/>
          <w:sz w:val="30"/>
          <w:szCs w:val="30"/>
        </w:rPr>
        <w:t xml:space="preserve"> млн. руб</w:t>
      </w:r>
      <w:r w:rsidR="004762EE" w:rsidRPr="00737298">
        <w:rPr>
          <w:color w:val="auto"/>
          <w:sz w:val="30"/>
          <w:szCs w:val="30"/>
        </w:rPr>
        <w:t>.</w:t>
      </w:r>
      <w:r w:rsidRPr="00737298">
        <w:rPr>
          <w:color w:val="auto"/>
          <w:sz w:val="30"/>
          <w:szCs w:val="30"/>
        </w:rPr>
        <w:t xml:space="preserve"> </w:t>
      </w:r>
    </w:p>
    <w:p w:rsidR="00C861E2" w:rsidRPr="00737298" w:rsidRDefault="00C861E2" w:rsidP="007C684A">
      <w:pPr>
        <w:spacing w:line="300" w:lineRule="auto"/>
        <w:ind w:firstLine="709"/>
        <w:jc w:val="both"/>
        <w:rPr>
          <w:color w:val="auto"/>
          <w:sz w:val="30"/>
          <w:szCs w:val="30"/>
        </w:rPr>
      </w:pPr>
      <w:r w:rsidRPr="00737298">
        <w:rPr>
          <w:color w:val="auto"/>
          <w:sz w:val="30"/>
          <w:szCs w:val="30"/>
        </w:rPr>
        <w:t xml:space="preserve">За последние </w:t>
      </w:r>
      <w:r w:rsidR="0019793D" w:rsidRPr="00737298">
        <w:rPr>
          <w:color w:val="auto"/>
          <w:sz w:val="30"/>
          <w:szCs w:val="30"/>
        </w:rPr>
        <w:t>четыре</w:t>
      </w:r>
      <w:r w:rsidR="0024564A">
        <w:rPr>
          <w:color w:val="auto"/>
          <w:sz w:val="30"/>
          <w:szCs w:val="30"/>
        </w:rPr>
        <w:t xml:space="preserve"> </w:t>
      </w:r>
      <w:r w:rsidRPr="00737298">
        <w:rPr>
          <w:color w:val="auto"/>
          <w:sz w:val="30"/>
          <w:szCs w:val="30"/>
        </w:rPr>
        <w:t xml:space="preserve">года суммарный объем инвестиций в сельское хозяйство составил </w:t>
      </w:r>
      <w:r w:rsidR="0019793D" w:rsidRPr="00737298">
        <w:rPr>
          <w:color w:val="auto"/>
          <w:sz w:val="30"/>
          <w:szCs w:val="30"/>
        </w:rPr>
        <w:t>25,4</w:t>
      </w:r>
      <w:r w:rsidRPr="00737298">
        <w:rPr>
          <w:color w:val="auto"/>
          <w:sz w:val="30"/>
          <w:szCs w:val="30"/>
        </w:rPr>
        <w:t xml:space="preserve"> млрд.</w:t>
      </w:r>
      <w:r w:rsidR="004762EE" w:rsidRPr="00737298">
        <w:rPr>
          <w:color w:val="auto"/>
          <w:sz w:val="30"/>
          <w:szCs w:val="30"/>
        </w:rPr>
        <w:t xml:space="preserve"> </w:t>
      </w:r>
      <w:r w:rsidRPr="00737298">
        <w:rPr>
          <w:color w:val="auto"/>
          <w:sz w:val="30"/>
          <w:szCs w:val="30"/>
        </w:rPr>
        <w:t>руб.</w:t>
      </w:r>
    </w:p>
    <w:p w:rsidR="00C861E2" w:rsidRPr="00737298" w:rsidRDefault="00C861E2" w:rsidP="007C684A">
      <w:pPr>
        <w:spacing w:line="300" w:lineRule="auto"/>
        <w:ind w:firstLine="709"/>
        <w:jc w:val="both"/>
        <w:rPr>
          <w:color w:val="auto"/>
          <w:sz w:val="30"/>
          <w:szCs w:val="30"/>
        </w:rPr>
      </w:pPr>
      <w:r w:rsidRPr="00737298">
        <w:rPr>
          <w:color w:val="auto"/>
          <w:sz w:val="30"/>
          <w:szCs w:val="30"/>
        </w:rPr>
        <w:t>В 201</w:t>
      </w:r>
      <w:r w:rsidR="00E13B2C" w:rsidRPr="00737298">
        <w:rPr>
          <w:color w:val="auto"/>
          <w:sz w:val="30"/>
          <w:szCs w:val="30"/>
        </w:rPr>
        <w:t>7</w:t>
      </w:r>
      <w:r w:rsidRPr="00737298">
        <w:rPr>
          <w:color w:val="auto"/>
          <w:sz w:val="30"/>
          <w:szCs w:val="30"/>
        </w:rPr>
        <w:t xml:space="preserve"> году была продолжена реализация крупных инвестиционных проектов</w:t>
      </w:r>
      <w:r w:rsidR="004762EE" w:rsidRPr="00737298">
        <w:rPr>
          <w:color w:val="auto"/>
          <w:sz w:val="30"/>
          <w:szCs w:val="30"/>
        </w:rPr>
        <w:t>:</w:t>
      </w:r>
    </w:p>
    <w:p w:rsidR="00C861E2" w:rsidRPr="00737298" w:rsidRDefault="00C861E2" w:rsidP="007C684A">
      <w:pPr>
        <w:pStyle w:val="af5"/>
        <w:numPr>
          <w:ilvl w:val="0"/>
          <w:numId w:val="4"/>
        </w:numPr>
        <w:tabs>
          <w:tab w:val="left" w:pos="993"/>
        </w:tabs>
        <w:spacing w:line="300" w:lineRule="auto"/>
        <w:ind w:left="0" w:firstLine="709"/>
        <w:jc w:val="both"/>
        <w:rPr>
          <w:color w:val="auto"/>
          <w:sz w:val="30"/>
          <w:szCs w:val="30"/>
        </w:rPr>
      </w:pPr>
      <w:r w:rsidRPr="00737298">
        <w:rPr>
          <w:color w:val="auto"/>
          <w:sz w:val="30"/>
          <w:szCs w:val="30"/>
        </w:rPr>
        <w:t xml:space="preserve">ООО «Великолукский свиноводческий комплекс». Срок реализации проекта - 2018 год. Объем инвестиций составляет </w:t>
      </w:r>
      <w:r w:rsidR="00BC037A">
        <w:rPr>
          <w:color w:val="auto"/>
          <w:sz w:val="30"/>
          <w:szCs w:val="30"/>
        </w:rPr>
        <w:br/>
      </w:r>
      <w:r w:rsidRPr="00737298">
        <w:rPr>
          <w:color w:val="auto"/>
          <w:sz w:val="30"/>
          <w:szCs w:val="30"/>
        </w:rPr>
        <w:t xml:space="preserve">50 млрд. руб. </w:t>
      </w:r>
    </w:p>
    <w:p w:rsidR="00C861E2" w:rsidRPr="00737298" w:rsidRDefault="00C861E2" w:rsidP="007C684A">
      <w:pPr>
        <w:pStyle w:val="af5"/>
        <w:numPr>
          <w:ilvl w:val="0"/>
          <w:numId w:val="4"/>
        </w:numPr>
        <w:tabs>
          <w:tab w:val="left" w:pos="993"/>
        </w:tabs>
        <w:spacing w:line="300" w:lineRule="auto"/>
        <w:ind w:left="0" w:firstLine="709"/>
        <w:jc w:val="both"/>
        <w:rPr>
          <w:color w:val="auto"/>
          <w:sz w:val="30"/>
          <w:szCs w:val="30"/>
        </w:rPr>
      </w:pPr>
      <w:r w:rsidRPr="00737298">
        <w:rPr>
          <w:color w:val="auto"/>
          <w:sz w:val="30"/>
          <w:szCs w:val="30"/>
        </w:rPr>
        <w:t>ООО «В</w:t>
      </w:r>
      <w:r w:rsidR="00491F33">
        <w:rPr>
          <w:color w:val="auto"/>
          <w:sz w:val="30"/>
          <w:szCs w:val="30"/>
        </w:rPr>
        <w:t>СГЦ»</w:t>
      </w:r>
      <w:r w:rsidRPr="00737298">
        <w:rPr>
          <w:color w:val="auto"/>
          <w:sz w:val="30"/>
          <w:szCs w:val="30"/>
        </w:rPr>
        <w:t xml:space="preserve"> на 6000 племенных свиноматок с объемом инвестиций 3,5 млрд. руб.</w:t>
      </w:r>
    </w:p>
    <w:p w:rsidR="00C861E2" w:rsidRPr="00A83520" w:rsidRDefault="00C861E2" w:rsidP="00A83520">
      <w:pPr>
        <w:spacing w:line="300" w:lineRule="auto"/>
        <w:ind w:firstLine="709"/>
        <w:jc w:val="center"/>
        <w:rPr>
          <w:bCs/>
          <w:color w:val="auto"/>
          <w:sz w:val="30"/>
          <w:szCs w:val="30"/>
        </w:rPr>
      </w:pPr>
      <w:r w:rsidRPr="00A83520">
        <w:rPr>
          <w:bCs/>
          <w:color w:val="auto"/>
          <w:sz w:val="30"/>
          <w:szCs w:val="30"/>
        </w:rPr>
        <w:t>Малые формы хозяйствования</w:t>
      </w:r>
      <w:r w:rsidR="007C684A" w:rsidRPr="00A83520">
        <w:rPr>
          <w:bCs/>
          <w:color w:val="auto"/>
          <w:sz w:val="30"/>
          <w:szCs w:val="30"/>
        </w:rPr>
        <w:t xml:space="preserve"> и кооперация</w:t>
      </w:r>
    </w:p>
    <w:p w:rsidR="00C861E2" w:rsidRPr="007C684A" w:rsidRDefault="00C861E2" w:rsidP="007C684A">
      <w:pPr>
        <w:spacing w:line="300" w:lineRule="auto"/>
        <w:ind w:firstLine="709"/>
        <w:jc w:val="both"/>
        <w:rPr>
          <w:color w:val="auto"/>
          <w:sz w:val="30"/>
          <w:szCs w:val="30"/>
        </w:rPr>
      </w:pPr>
      <w:r w:rsidRPr="007C684A">
        <w:rPr>
          <w:color w:val="auto"/>
          <w:sz w:val="30"/>
          <w:szCs w:val="30"/>
        </w:rPr>
        <w:t xml:space="preserve">Производственную деятельность ведут </w:t>
      </w:r>
      <w:r w:rsidRPr="00753959">
        <w:rPr>
          <w:color w:val="auto"/>
          <w:sz w:val="30"/>
          <w:szCs w:val="30"/>
        </w:rPr>
        <w:t>244</w:t>
      </w:r>
      <w:r w:rsidRPr="007C684A">
        <w:rPr>
          <w:color w:val="auto"/>
          <w:sz w:val="30"/>
          <w:szCs w:val="30"/>
        </w:rPr>
        <w:t xml:space="preserve"> </w:t>
      </w:r>
      <w:proofErr w:type="gramStart"/>
      <w:r w:rsidRPr="007C684A">
        <w:rPr>
          <w:color w:val="auto"/>
          <w:sz w:val="30"/>
          <w:szCs w:val="30"/>
        </w:rPr>
        <w:t>крестьянских</w:t>
      </w:r>
      <w:proofErr w:type="gramEnd"/>
      <w:r w:rsidRPr="007C684A">
        <w:rPr>
          <w:color w:val="auto"/>
          <w:sz w:val="30"/>
          <w:szCs w:val="30"/>
        </w:rPr>
        <w:t xml:space="preserve"> (фермерских) хозяйства. </w:t>
      </w:r>
      <w:r w:rsidRPr="007C684A">
        <w:rPr>
          <w:color w:val="auto"/>
          <w:spacing w:val="-1"/>
          <w:sz w:val="30"/>
          <w:szCs w:val="30"/>
        </w:rPr>
        <w:t xml:space="preserve">Грантовая поддержка фермеров осуществляется с 2012 года. </w:t>
      </w:r>
      <w:r w:rsidRPr="007C684A">
        <w:rPr>
          <w:bCs/>
          <w:color w:val="auto"/>
          <w:sz w:val="30"/>
          <w:szCs w:val="30"/>
        </w:rPr>
        <w:t xml:space="preserve">За </w:t>
      </w:r>
      <w:r w:rsidR="001A15DC" w:rsidRPr="007C684A">
        <w:rPr>
          <w:bCs/>
          <w:color w:val="auto"/>
          <w:sz w:val="30"/>
          <w:szCs w:val="30"/>
        </w:rPr>
        <w:t>шесть</w:t>
      </w:r>
      <w:r w:rsidRPr="007C684A">
        <w:rPr>
          <w:color w:val="auto"/>
          <w:sz w:val="30"/>
          <w:szCs w:val="30"/>
        </w:rPr>
        <w:t xml:space="preserve"> </w:t>
      </w:r>
      <w:r w:rsidRPr="007C684A">
        <w:rPr>
          <w:bCs/>
          <w:color w:val="auto"/>
          <w:sz w:val="30"/>
          <w:szCs w:val="30"/>
        </w:rPr>
        <w:t>лет</w:t>
      </w:r>
      <w:r w:rsidRPr="007C684A">
        <w:rPr>
          <w:color w:val="auto"/>
          <w:sz w:val="30"/>
          <w:szCs w:val="30"/>
        </w:rPr>
        <w:t xml:space="preserve"> реализации мероприятий подпрограммы «Поддержка малых форм хозяйствования», грантовую поддержку получили </w:t>
      </w:r>
      <w:r w:rsidR="001A15DC" w:rsidRPr="007C684A">
        <w:rPr>
          <w:color w:val="auto"/>
          <w:sz w:val="30"/>
          <w:szCs w:val="30"/>
        </w:rPr>
        <w:t>114</w:t>
      </w:r>
      <w:r w:rsidRPr="007C684A">
        <w:rPr>
          <w:color w:val="auto"/>
          <w:sz w:val="30"/>
          <w:szCs w:val="30"/>
        </w:rPr>
        <w:t xml:space="preserve"> фермерских хозяйства, среди которых </w:t>
      </w:r>
      <w:r w:rsidR="001A15DC" w:rsidRPr="007C684A">
        <w:rPr>
          <w:bCs/>
          <w:color w:val="auto"/>
          <w:sz w:val="30"/>
          <w:szCs w:val="30"/>
        </w:rPr>
        <w:t>94</w:t>
      </w:r>
      <w:r w:rsidRPr="007C684A">
        <w:rPr>
          <w:bCs/>
          <w:color w:val="auto"/>
          <w:sz w:val="30"/>
          <w:szCs w:val="30"/>
        </w:rPr>
        <w:t xml:space="preserve"> начинающих фермера и </w:t>
      </w:r>
      <w:r w:rsidR="001A15DC" w:rsidRPr="007C684A">
        <w:rPr>
          <w:bCs/>
          <w:color w:val="auto"/>
          <w:sz w:val="30"/>
          <w:szCs w:val="30"/>
        </w:rPr>
        <w:t>20</w:t>
      </w:r>
      <w:r w:rsidRPr="007C684A">
        <w:rPr>
          <w:bCs/>
          <w:color w:val="auto"/>
          <w:sz w:val="30"/>
          <w:szCs w:val="30"/>
        </w:rPr>
        <w:t xml:space="preserve"> семейных животноводческих фермы.</w:t>
      </w:r>
      <w:r w:rsidRPr="007C684A">
        <w:rPr>
          <w:color w:val="auto"/>
          <w:sz w:val="30"/>
          <w:szCs w:val="30"/>
        </w:rPr>
        <w:t xml:space="preserve"> Общий объем финансирования составил </w:t>
      </w:r>
      <w:r w:rsidR="001A15DC" w:rsidRPr="007C684A">
        <w:rPr>
          <w:color w:val="auto"/>
          <w:sz w:val="30"/>
          <w:szCs w:val="30"/>
        </w:rPr>
        <w:t>231,2</w:t>
      </w:r>
      <w:r w:rsidRPr="007C684A">
        <w:rPr>
          <w:color w:val="auto"/>
          <w:sz w:val="30"/>
          <w:szCs w:val="30"/>
        </w:rPr>
        <w:t xml:space="preserve"> млн. руб.</w:t>
      </w:r>
    </w:p>
    <w:p w:rsidR="00F44434" w:rsidRPr="007C684A" w:rsidRDefault="00F44434" w:rsidP="007C684A">
      <w:pPr>
        <w:tabs>
          <w:tab w:val="left" w:pos="709"/>
        </w:tabs>
        <w:suppressAutoHyphens w:val="0"/>
        <w:spacing w:line="300" w:lineRule="auto"/>
        <w:ind w:firstLine="709"/>
        <w:jc w:val="both"/>
        <w:rPr>
          <w:rFonts w:eastAsia="Calibri"/>
          <w:sz w:val="30"/>
          <w:szCs w:val="30"/>
        </w:rPr>
      </w:pPr>
      <w:r w:rsidRPr="007C684A">
        <w:rPr>
          <w:rFonts w:eastAsia="Calibri"/>
          <w:sz w:val="30"/>
          <w:szCs w:val="30"/>
        </w:rPr>
        <w:t>В 2017 году грантовую поддержку получили 9 начинающих фермеров и 3 семейные животноводческие фермы:</w:t>
      </w:r>
    </w:p>
    <w:p w:rsidR="00F44434" w:rsidRPr="007C684A" w:rsidRDefault="00F44434" w:rsidP="007C684A">
      <w:pPr>
        <w:tabs>
          <w:tab w:val="left" w:pos="709"/>
        </w:tabs>
        <w:suppressAutoHyphens w:val="0"/>
        <w:spacing w:line="300" w:lineRule="auto"/>
        <w:ind w:firstLine="709"/>
        <w:jc w:val="both"/>
        <w:rPr>
          <w:rFonts w:eastAsia="Calibri"/>
          <w:sz w:val="30"/>
          <w:szCs w:val="30"/>
        </w:rPr>
      </w:pPr>
      <w:r w:rsidRPr="007C684A">
        <w:rPr>
          <w:rFonts w:eastAsia="Calibri"/>
          <w:sz w:val="30"/>
          <w:szCs w:val="30"/>
        </w:rPr>
        <w:t>- Растениеводство - 1</w:t>
      </w:r>
    </w:p>
    <w:p w:rsidR="00F44434" w:rsidRPr="007C684A" w:rsidRDefault="00F44434" w:rsidP="007C684A">
      <w:pPr>
        <w:tabs>
          <w:tab w:val="left" w:pos="709"/>
        </w:tabs>
        <w:suppressAutoHyphens w:val="0"/>
        <w:spacing w:line="300" w:lineRule="auto"/>
        <w:ind w:firstLine="709"/>
        <w:jc w:val="both"/>
        <w:rPr>
          <w:rFonts w:eastAsia="Calibri"/>
          <w:sz w:val="30"/>
          <w:szCs w:val="30"/>
        </w:rPr>
      </w:pPr>
      <w:r w:rsidRPr="007C684A">
        <w:rPr>
          <w:rFonts w:eastAsia="Calibri"/>
          <w:sz w:val="30"/>
          <w:szCs w:val="30"/>
        </w:rPr>
        <w:t>- Кролиководство, птицеводство - 1</w:t>
      </w:r>
    </w:p>
    <w:p w:rsidR="00F44434" w:rsidRPr="007C684A" w:rsidRDefault="00F44434" w:rsidP="007C684A">
      <w:pPr>
        <w:tabs>
          <w:tab w:val="left" w:pos="709"/>
        </w:tabs>
        <w:suppressAutoHyphens w:val="0"/>
        <w:spacing w:line="300" w:lineRule="auto"/>
        <w:ind w:firstLine="709"/>
        <w:jc w:val="both"/>
        <w:rPr>
          <w:rFonts w:eastAsia="Calibri"/>
          <w:sz w:val="30"/>
          <w:szCs w:val="30"/>
        </w:rPr>
      </w:pPr>
      <w:r w:rsidRPr="007C684A">
        <w:rPr>
          <w:rFonts w:eastAsia="Calibri"/>
          <w:sz w:val="30"/>
          <w:szCs w:val="30"/>
        </w:rPr>
        <w:t>- Молочное животноводство - 5</w:t>
      </w:r>
    </w:p>
    <w:p w:rsidR="00F44434" w:rsidRPr="007C684A" w:rsidRDefault="00F44434" w:rsidP="007C684A">
      <w:pPr>
        <w:tabs>
          <w:tab w:val="left" w:pos="709"/>
        </w:tabs>
        <w:suppressAutoHyphens w:val="0"/>
        <w:spacing w:line="300" w:lineRule="auto"/>
        <w:ind w:firstLine="709"/>
        <w:jc w:val="both"/>
        <w:rPr>
          <w:rFonts w:eastAsia="Calibri"/>
          <w:sz w:val="30"/>
          <w:szCs w:val="30"/>
        </w:rPr>
      </w:pPr>
      <w:r w:rsidRPr="007C684A">
        <w:rPr>
          <w:rFonts w:eastAsia="Calibri"/>
          <w:sz w:val="30"/>
          <w:szCs w:val="30"/>
        </w:rPr>
        <w:t>- Мясное животноводство - 4</w:t>
      </w:r>
    </w:p>
    <w:p w:rsidR="00F44434" w:rsidRPr="007C684A" w:rsidRDefault="00F44434" w:rsidP="007C684A">
      <w:pPr>
        <w:tabs>
          <w:tab w:val="left" w:pos="709"/>
        </w:tabs>
        <w:suppressAutoHyphens w:val="0"/>
        <w:spacing w:line="300" w:lineRule="auto"/>
        <w:ind w:firstLine="709"/>
        <w:jc w:val="both"/>
        <w:rPr>
          <w:rFonts w:eastAsia="Calibri"/>
          <w:sz w:val="30"/>
          <w:szCs w:val="30"/>
        </w:rPr>
      </w:pPr>
      <w:r w:rsidRPr="007C684A">
        <w:rPr>
          <w:rFonts w:eastAsia="Calibri"/>
          <w:sz w:val="30"/>
          <w:szCs w:val="30"/>
        </w:rPr>
        <w:t>- Козоводство - 1.</w:t>
      </w:r>
    </w:p>
    <w:p w:rsidR="00C861E2" w:rsidRPr="007C684A" w:rsidRDefault="00C861E2" w:rsidP="007C684A">
      <w:pPr>
        <w:spacing w:line="300" w:lineRule="auto"/>
        <w:ind w:firstLine="709"/>
        <w:jc w:val="both"/>
        <w:rPr>
          <w:bCs/>
          <w:color w:val="auto"/>
          <w:sz w:val="30"/>
          <w:szCs w:val="30"/>
        </w:rPr>
      </w:pPr>
      <w:r w:rsidRPr="007C684A">
        <w:rPr>
          <w:bCs/>
          <w:color w:val="auto"/>
          <w:sz w:val="30"/>
          <w:szCs w:val="30"/>
        </w:rPr>
        <w:t>Лучшие крестьянские фермерские хозяйства 201</w:t>
      </w:r>
      <w:r w:rsidR="00580DB6" w:rsidRPr="007C684A">
        <w:rPr>
          <w:bCs/>
          <w:color w:val="auto"/>
          <w:sz w:val="30"/>
          <w:szCs w:val="30"/>
        </w:rPr>
        <w:t>7</w:t>
      </w:r>
      <w:r w:rsidRPr="007C684A">
        <w:rPr>
          <w:bCs/>
          <w:color w:val="auto"/>
          <w:sz w:val="30"/>
          <w:szCs w:val="30"/>
        </w:rPr>
        <w:t xml:space="preserve"> года:</w:t>
      </w:r>
    </w:p>
    <w:p w:rsidR="00580DB6" w:rsidRPr="007C684A" w:rsidRDefault="00A4576A" w:rsidP="007C684A">
      <w:pPr>
        <w:widowControl w:val="0"/>
        <w:numPr>
          <w:ilvl w:val="0"/>
          <w:numId w:val="19"/>
        </w:numPr>
        <w:tabs>
          <w:tab w:val="left" w:pos="993"/>
        </w:tabs>
        <w:spacing w:line="300" w:lineRule="auto"/>
        <w:ind w:left="0" w:firstLine="709"/>
        <w:jc w:val="both"/>
        <w:rPr>
          <w:bCs/>
          <w:color w:val="auto"/>
          <w:sz w:val="30"/>
          <w:szCs w:val="30"/>
        </w:rPr>
      </w:pPr>
      <w:r w:rsidRPr="007C684A">
        <w:rPr>
          <w:bCs/>
          <w:color w:val="auto"/>
          <w:sz w:val="30"/>
          <w:szCs w:val="30"/>
        </w:rPr>
        <w:t xml:space="preserve">КФХ </w:t>
      </w:r>
      <w:proofErr w:type="spellStart"/>
      <w:r w:rsidRPr="007C684A">
        <w:rPr>
          <w:bCs/>
          <w:color w:val="auto"/>
          <w:sz w:val="30"/>
          <w:szCs w:val="30"/>
        </w:rPr>
        <w:t>Кипяткова</w:t>
      </w:r>
      <w:proofErr w:type="spellEnd"/>
      <w:r w:rsidRPr="007C684A">
        <w:rPr>
          <w:bCs/>
          <w:color w:val="auto"/>
          <w:sz w:val="30"/>
          <w:szCs w:val="30"/>
        </w:rPr>
        <w:t xml:space="preserve"> Надежда Тимофеевна</w:t>
      </w:r>
      <w:r w:rsidR="00AF2981">
        <w:rPr>
          <w:bCs/>
          <w:color w:val="auto"/>
          <w:sz w:val="30"/>
          <w:szCs w:val="30"/>
        </w:rPr>
        <w:t xml:space="preserve"> </w:t>
      </w:r>
      <w:r w:rsidR="00580DB6" w:rsidRPr="007C684A">
        <w:rPr>
          <w:bCs/>
          <w:color w:val="auto"/>
          <w:sz w:val="30"/>
          <w:szCs w:val="30"/>
        </w:rPr>
        <w:t xml:space="preserve">Печорский район </w:t>
      </w:r>
      <w:r w:rsidR="00B71E3E">
        <w:rPr>
          <w:bCs/>
          <w:color w:val="auto"/>
          <w:sz w:val="30"/>
          <w:szCs w:val="30"/>
        </w:rPr>
        <w:t>-</w:t>
      </w:r>
      <w:r w:rsidR="00580DB6" w:rsidRPr="007C684A">
        <w:rPr>
          <w:bCs/>
          <w:color w:val="auto"/>
          <w:sz w:val="30"/>
          <w:szCs w:val="30"/>
        </w:rPr>
        <w:t xml:space="preserve"> овощеводство </w:t>
      </w:r>
    </w:p>
    <w:p w:rsidR="00580DB6" w:rsidRPr="007C684A" w:rsidRDefault="00A4576A" w:rsidP="007C684A">
      <w:pPr>
        <w:widowControl w:val="0"/>
        <w:numPr>
          <w:ilvl w:val="0"/>
          <w:numId w:val="19"/>
        </w:numPr>
        <w:tabs>
          <w:tab w:val="left" w:pos="993"/>
        </w:tabs>
        <w:spacing w:line="300" w:lineRule="auto"/>
        <w:ind w:left="0" w:firstLine="709"/>
        <w:jc w:val="both"/>
        <w:rPr>
          <w:bCs/>
          <w:color w:val="auto"/>
          <w:sz w:val="30"/>
          <w:szCs w:val="30"/>
        </w:rPr>
      </w:pPr>
      <w:r w:rsidRPr="007C684A">
        <w:rPr>
          <w:bCs/>
          <w:color w:val="auto"/>
          <w:sz w:val="30"/>
          <w:szCs w:val="30"/>
        </w:rPr>
        <w:t xml:space="preserve"> КФХ </w:t>
      </w:r>
      <w:proofErr w:type="spellStart"/>
      <w:r w:rsidRPr="007C684A">
        <w:rPr>
          <w:bCs/>
          <w:color w:val="auto"/>
          <w:sz w:val="30"/>
          <w:szCs w:val="30"/>
        </w:rPr>
        <w:t>Будаев</w:t>
      </w:r>
      <w:proofErr w:type="spellEnd"/>
      <w:r w:rsidRPr="007C684A">
        <w:rPr>
          <w:bCs/>
          <w:color w:val="auto"/>
          <w:sz w:val="30"/>
          <w:szCs w:val="30"/>
        </w:rPr>
        <w:t xml:space="preserve"> </w:t>
      </w:r>
      <w:proofErr w:type="spellStart"/>
      <w:r w:rsidRPr="007C684A">
        <w:rPr>
          <w:bCs/>
          <w:color w:val="auto"/>
          <w:sz w:val="30"/>
          <w:szCs w:val="30"/>
        </w:rPr>
        <w:t>Сайдуллах</w:t>
      </w:r>
      <w:proofErr w:type="spellEnd"/>
      <w:r w:rsidRPr="007C684A">
        <w:rPr>
          <w:bCs/>
          <w:color w:val="auto"/>
          <w:sz w:val="30"/>
          <w:szCs w:val="30"/>
        </w:rPr>
        <w:t xml:space="preserve"> </w:t>
      </w:r>
      <w:proofErr w:type="spellStart"/>
      <w:r w:rsidRPr="007C684A">
        <w:rPr>
          <w:bCs/>
          <w:color w:val="auto"/>
          <w:sz w:val="30"/>
          <w:szCs w:val="30"/>
        </w:rPr>
        <w:t>Ибрагимович</w:t>
      </w:r>
      <w:proofErr w:type="spellEnd"/>
      <w:r w:rsidR="00AF2981">
        <w:rPr>
          <w:bCs/>
          <w:color w:val="auto"/>
          <w:sz w:val="30"/>
          <w:szCs w:val="30"/>
        </w:rPr>
        <w:t xml:space="preserve"> </w:t>
      </w:r>
      <w:proofErr w:type="spellStart"/>
      <w:r w:rsidR="00580DB6" w:rsidRPr="007C684A">
        <w:rPr>
          <w:bCs/>
          <w:color w:val="auto"/>
          <w:sz w:val="30"/>
          <w:szCs w:val="30"/>
        </w:rPr>
        <w:t>Куньинский</w:t>
      </w:r>
      <w:proofErr w:type="spellEnd"/>
      <w:r w:rsidR="00580DB6" w:rsidRPr="007C684A">
        <w:rPr>
          <w:bCs/>
          <w:color w:val="auto"/>
          <w:sz w:val="30"/>
          <w:szCs w:val="30"/>
        </w:rPr>
        <w:t xml:space="preserve"> район - </w:t>
      </w:r>
      <w:r w:rsidR="00580DB6" w:rsidRPr="007C684A">
        <w:rPr>
          <w:bCs/>
          <w:color w:val="auto"/>
          <w:sz w:val="30"/>
          <w:szCs w:val="30"/>
        </w:rPr>
        <w:lastRenderedPageBreak/>
        <w:t xml:space="preserve">молочное животноводство </w:t>
      </w:r>
    </w:p>
    <w:p w:rsidR="00E06907" w:rsidRPr="007C684A" w:rsidRDefault="00A4576A" w:rsidP="007C684A">
      <w:pPr>
        <w:widowControl w:val="0"/>
        <w:numPr>
          <w:ilvl w:val="0"/>
          <w:numId w:val="19"/>
        </w:numPr>
        <w:tabs>
          <w:tab w:val="left" w:pos="993"/>
        </w:tabs>
        <w:spacing w:line="300" w:lineRule="auto"/>
        <w:ind w:left="0" w:firstLine="709"/>
        <w:jc w:val="both"/>
        <w:rPr>
          <w:bCs/>
          <w:color w:val="auto"/>
          <w:sz w:val="30"/>
          <w:szCs w:val="30"/>
        </w:rPr>
      </w:pPr>
      <w:r w:rsidRPr="007C684A">
        <w:rPr>
          <w:bCs/>
          <w:color w:val="auto"/>
          <w:sz w:val="30"/>
          <w:szCs w:val="30"/>
        </w:rPr>
        <w:t xml:space="preserve"> КФХ Никандров Александр Александрович</w:t>
      </w:r>
      <w:r w:rsidR="00580DB6" w:rsidRPr="007C684A">
        <w:rPr>
          <w:bCs/>
          <w:color w:val="auto"/>
          <w:sz w:val="30"/>
          <w:szCs w:val="30"/>
        </w:rPr>
        <w:t xml:space="preserve"> </w:t>
      </w:r>
      <w:r w:rsidRPr="007C684A">
        <w:rPr>
          <w:bCs/>
          <w:color w:val="auto"/>
          <w:sz w:val="30"/>
          <w:szCs w:val="30"/>
        </w:rPr>
        <w:t>Островский район - овощеводство, животноводство</w:t>
      </w:r>
    </w:p>
    <w:p w:rsidR="00580DB6" w:rsidRPr="007C684A" w:rsidRDefault="00A4576A" w:rsidP="007C684A">
      <w:pPr>
        <w:widowControl w:val="0"/>
        <w:numPr>
          <w:ilvl w:val="0"/>
          <w:numId w:val="19"/>
        </w:numPr>
        <w:tabs>
          <w:tab w:val="left" w:pos="993"/>
        </w:tabs>
        <w:spacing w:line="300" w:lineRule="auto"/>
        <w:ind w:left="0" w:firstLine="709"/>
        <w:jc w:val="both"/>
        <w:rPr>
          <w:bCs/>
          <w:color w:val="auto"/>
          <w:sz w:val="30"/>
          <w:szCs w:val="30"/>
        </w:rPr>
      </w:pPr>
      <w:r w:rsidRPr="007C684A">
        <w:rPr>
          <w:bCs/>
          <w:color w:val="auto"/>
          <w:sz w:val="30"/>
          <w:szCs w:val="30"/>
        </w:rPr>
        <w:t xml:space="preserve">КФХ </w:t>
      </w:r>
      <w:proofErr w:type="spellStart"/>
      <w:r w:rsidRPr="007C684A">
        <w:rPr>
          <w:bCs/>
          <w:color w:val="auto"/>
          <w:sz w:val="30"/>
          <w:szCs w:val="30"/>
        </w:rPr>
        <w:t>Гальдикене</w:t>
      </w:r>
      <w:proofErr w:type="spellEnd"/>
      <w:r w:rsidRPr="007C684A">
        <w:rPr>
          <w:bCs/>
          <w:color w:val="auto"/>
          <w:sz w:val="30"/>
          <w:szCs w:val="30"/>
        </w:rPr>
        <w:t xml:space="preserve"> Вера Анатольевна</w:t>
      </w:r>
      <w:r w:rsidR="003E7096" w:rsidRPr="007C684A">
        <w:rPr>
          <w:bCs/>
          <w:color w:val="auto"/>
          <w:sz w:val="30"/>
          <w:szCs w:val="30"/>
        </w:rPr>
        <w:t xml:space="preserve"> </w:t>
      </w:r>
      <w:proofErr w:type="spellStart"/>
      <w:r w:rsidR="00580DB6" w:rsidRPr="007C684A">
        <w:rPr>
          <w:bCs/>
          <w:color w:val="auto"/>
          <w:sz w:val="30"/>
          <w:szCs w:val="30"/>
        </w:rPr>
        <w:t>Новоржевский</w:t>
      </w:r>
      <w:proofErr w:type="spellEnd"/>
      <w:r w:rsidR="00580DB6" w:rsidRPr="007C684A">
        <w:rPr>
          <w:bCs/>
          <w:color w:val="auto"/>
          <w:sz w:val="30"/>
          <w:szCs w:val="30"/>
        </w:rPr>
        <w:t xml:space="preserve"> район </w:t>
      </w:r>
      <w:r w:rsidR="00B71E3E">
        <w:rPr>
          <w:bCs/>
          <w:color w:val="auto"/>
          <w:sz w:val="30"/>
          <w:szCs w:val="30"/>
        </w:rPr>
        <w:t>-</w:t>
      </w:r>
      <w:r w:rsidR="00580DB6" w:rsidRPr="007C684A">
        <w:rPr>
          <w:bCs/>
          <w:color w:val="auto"/>
          <w:sz w:val="30"/>
          <w:szCs w:val="30"/>
        </w:rPr>
        <w:t xml:space="preserve"> молочное животноводство </w:t>
      </w:r>
    </w:p>
    <w:p w:rsidR="00E06907" w:rsidRPr="007C684A" w:rsidRDefault="00A4576A" w:rsidP="007C684A">
      <w:pPr>
        <w:widowControl w:val="0"/>
        <w:numPr>
          <w:ilvl w:val="0"/>
          <w:numId w:val="19"/>
        </w:numPr>
        <w:tabs>
          <w:tab w:val="left" w:pos="993"/>
        </w:tabs>
        <w:spacing w:line="300" w:lineRule="auto"/>
        <w:ind w:left="0" w:firstLine="709"/>
        <w:jc w:val="both"/>
        <w:rPr>
          <w:bCs/>
          <w:color w:val="auto"/>
          <w:sz w:val="30"/>
          <w:szCs w:val="30"/>
        </w:rPr>
      </w:pPr>
      <w:r w:rsidRPr="007C684A">
        <w:rPr>
          <w:bCs/>
          <w:color w:val="auto"/>
          <w:sz w:val="30"/>
          <w:szCs w:val="30"/>
        </w:rPr>
        <w:t xml:space="preserve">КФХ </w:t>
      </w:r>
      <w:proofErr w:type="spellStart"/>
      <w:r w:rsidRPr="007C684A">
        <w:rPr>
          <w:bCs/>
          <w:color w:val="auto"/>
          <w:sz w:val="30"/>
          <w:szCs w:val="30"/>
        </w:rPr>
        <w:t>Рузевич</w:t>
      </w:r>
      <w:proofErr w:type="spellEnd"/>
      <w:r w:rsidRPr="007C684A">
        <w:rPr>
          <w:bCs/>
          <w:color w:val="auto"/>
          <w:sz w:val="30"/>
          <w:szCs w:val="30"/>
        </w:rPr>
        <w:t xml:space="preserve"> Антонина Анатольевна </w:t>
      </w:r>
      <w:proofErr w:type="spellStart"/>
      <w:r w:rsidRPr="007C684A">
        <w:rPr>
          <w:bCs/>
          <w:color w:val="auto"/>
          <w:sz w:val="30"/>
          <w:szCs w:val="30"/>
        </w:rPr>
        <w:t>Невельского</w:t>
      </w:r>
      <w:proofErr w:type="spellEnd"/>
      <w:r w:rsidRPr="007C684A">
        <w:rPr>
          <w:bCs/>
          <w:color w:val="auto"/>
          <w:sz w:val="30"/>
          <w:szCs w:val="30"/>
        </w:rPr>
        <w:t xml:space="preserve"> района </w:t>
      </w:r>
      <w:r w:rsidR="00B71E3E">
        <w:rPr>
          <w:bCs/>
          <w:color w:val="auto"/>
          <w:sz w:val="30"/>
          <w:szCs w:val="30"/>
        </w:rPr>
        <w:t>-</w:t>
      </w:r>
      <w:r w:rsidRPr="007C684A">
        <w:rPr>
          <w:bCs/>
          <w:color w:val="auto"/>
          <w:sz w:val="30"/>
          <w:szCs w:val="30"/>
        </w:rPr>
        <w:t xml:space="preserve"> молочное животноводство </w:t>
      </w:r>
    </w:p>
    <w:p w:rsidR="00580DB6" w:rsidRPr="007C684A" w:rsidRDefault="00A4576A" w:rsidP="007C684A">
      <w:pPr>
        <w:widowControl w:val="0"/>
        <w:numPr>
          <w:ilvl w:val="0"/>
          <w:numId w:val="19"/>
        </w:numPr>
        <w:tabs>
          <w:tab w:val="left" w:pos="993"/>
        </w:tabs>
        <w:spacing w:line="300" w:lineRule="auto"/>
        <w:ind w:left="0" w:firstLine="709"/>
        <w:jc w:val="both"/>
        <w:rPr>
          <w:bCs/>
          <w:color w:val="auto"/>
          <w:sz w:val="30"/>
          <w:szCs w:val="30"/>
        </w:rPr>
      </w:pPr>
      <w:r w:rsidRPr="007C684A">
        <w:rPr>
          <w:bCs/>
          <w:color w:val="auto"/>
          <w:sz w:val="30"/>
          <w:szCs w:val="30"/>
        </w:rPr>
        <w:t xml:space="preserve"> КФХ </w:t>
      </w:r>
      <w:proofErr w:type="spellStart"/>
      <w:r w:rsidRPr="007C684A">
        <w:rPr>
          <w:bCs/>
          <w:color w:val="auto"/>
          <w:sz w:val="30"/>
          <w:szCs w:val="30"/>
        </w:rPr>
        <w:t>Десятик</w:t>
      </w:r>
      <w:proofErr w:type="spellEnd"/>
      <w:r w:rsidRPr="007C684A">
        <w:rPr>
          <w:bCs/>
          <w:color w:val="auto"/>
          <w:sz w:val="30"/>
          <w:szCs w:val="30"/>
        </w:rPr>
        <w:t xml:space="preserve"> Людмила Яковлевна </w:t>
      </w:r>
      <w:proofErr w:type="spellStart"/>
      <w:r w:rsidR="00580DB6" w:rsidRPr="007C684A">
        <w:rPr>
          <w:bCs/>
          <w:color w:val="auto"/>
          <w:sz w:val="30"/>
          <w:szCs w:val="30"/>
        </w:rPr>
        <w:t>Пыталовский</w:t>
      </w:r>
      <w:proofErr w:type="spellEnd"/>
      <w:r w:rsidR="00580DB6" w:rsidRPr="007C684A">
        <w:rPr>
          <w:bCs/>
          <w:color w:val="auto"/>
          <w:sz w:val="30"/>
          <w:szCs w:val="30"/>
        </w:rPr>
        <w:t xml:space="preserve"> район - тепличное овощеводство</w:t>
      </w:r>
    </w:p>
    <w:p w:rsidR="00580DB6" w:rsidRPr="007C684A" w:rsidRDefault="00A4576A" w:rsidP="007C684A">
      <w:pPr>
        <w:widowControl w:val="0"/>
        <w:numPr>
          <w:ilvl w:val="0"/>
          <w:numId w:val="19"/>
        </w:numPr>
        <w:tabs>
          <w:tab w:val="left" w:pos="993"/>
        </w:tabs>
        <w:spacing w:line="300" w:lineRule="auto"/>
        <w:ind w:left="0" w:firstLine="709"/>
        <w:jc w:val="both"/>
        <w:rPr>
          <w:bCs/>
          <w:color w:val="auto"/>
          <w:sz w:val="30"/>
          <w:szCs w:val="30"/>
        </w:rPr>
      </w:pPr>
      <w:r w:rsidRPr="007C684A">
        <w:rPr>
          <w:bCs/>
          <w:color w:val="auto"/>
          <w:sz w:val="30"/>
          <w:szCs w:val="30"/>
        </w:rPr>
        <w:t xml:space="preserve">КФХ </w:t>
      </w:r>
      <w:proofErr w:type="spellStart"/>
      <w:r w:rsidRPr="007C684A">
        <w:rPr>
          <w:bCs/>
          <w:color w:val="auto"/>
          <w:sz w:val="30"/>
          <w:szCs w:val="30"/>
        </w:rPr>
        <w:t>Рассадинова</w:t>
      </w:r>
      <w:proofErr w:type="spellEnd"/>
      <w:r w:rsidRPr="007C684A">
        <w:rPr>
          <w:bCs/>
          <w:color w:val="auto"/>
          <w:sz w:val="30"/>
          <w:szCs w:val="30"/>
        </w:rPr>
        <w:t xml:space="preserve"> Ольга Леонидовна </w:t>
      </w:r>
      <w:r w:rsidR="00580DB6" w:rsidRPr="007C684A">
        <w:rPr>
          <w:bCs/>
          <w:color w:val="auto"/>
          <w:sz w:val="30"/>
          <w:szCs w:val="30"/>
        </w:rPr>
        <w:t xml:space="preserve">Печорский район </w:t>
      </w:r>
      <w:r w:rsidR="00B71E3E">
        <w:rPr>
          <w:bCs/>
          <w:color w:val="auto"/>
          <w:sz w:val="30"/>
          <w:szCs w:val="30"/>
        </w:rPr>
        <w:t>-</w:t>
      </w:r>
      <w:r w:rsidR="00580DB6" w:rsidRPr="007C684A">
        <w:rPr>
          <w:bCs/>
          <w:color w:val="auto"/>
          <w:sz w:val="30"/>
          <w:szCs w:val="30"/>
        </w:rPr>
        <w:t xml:space="preserve"> тепличное</w:t>
      </w:r>
      <w:r w:rsidR="0024564A">
        <w:rPr>
          <w:bCs/>
          <w:color w:val="auto"/>
          <w:sz w:val="30"/>
          <w:szCs w:val="30"/>
        </w:rPr>
        <w:t xml:space="preserve"> </w:t>
      </w:r>
      <w:r w:rsidR="00580DB6" w:rsidRPr="007C684A">
        <w:rPr>
          <w:bCs/>
          <w:color w:val="auto"/>
          <w:sz w:val="30"/>
          <w:szCs w:val="30"/>
        </w:rPr>
        <w:t xml:space="preserve">овощеводство, картофелеводство </w:t>
      </w:r>
    </w:p>
    <w:p w:rsidR="00E06907" w:rsidRPr="007C684A" w:rsidRDefault="00A4576A" w:rsidP="007C684A">
      <w:pPr>
        <w:widowControl w:val="0"/>
        <w:numPr>
          <w:ilvl w:val="0"/>
          <w:numId w:val="19"/>
        </w:numPr>
        <w:tabs>
          <w:tab w:val="left" w:pos="993"/>
        </w:tabs>
        <w:spacing w:line="300" w:lineRule="auto"/>
        <w:ind w:left="0" w:firstLine="709"/>
        <w:jc w:val="both"/>
        <w:rPr>
          <w:bCs/>
          <w:color w:val="auto"/>
          <w:sz w:val="30"/>
          <w:szCs w:val="30"/>
        </w:rPr>
      </w:pPr>
      <w:r w:rsidRPr="007C684A">
        <w:rPr>
          <w:bCs/>
          <w:color w:val="auto"/>
          <w:sz w:val="30"/>
          <w:szCs w:val="30"/>
        </w:rPr>
        <w:t>КФ</w:t>
      </w:r>
      <w:r w:rsidR="003E7096" w:rsidRPr="007C684A">
        <w:rPr>
          <w:bCs/>
          <w:color w:val="auto"/>
          <w:sz w:val="30"/>
          <w:szCs w:val="30"/>
        </w:rPr>
        <w:t>Х</w:t>
      </w:r>
      <w:r w:rsidRPr="007C684A">
        <w:rPr>
          <w:bCs/>
          <w:color w:val="auto"/>
          <w:sz w:val="30"/>
          <w:szCs w:val="30"/>
        </w:rPr>
        <w:t xml:space="preserve"> </w:t>
      </w:r>
      <w:proofErr w:type="spellStart"/>
      <w:r w:rsidRPr="007C684A">
        <w:rPr>
          <w:bCs/>
          <w:color w:val="auto"/>
          <w:sz w:val="30"/>
          <w:szCs w:val="30"/>
        </w:rPr>
        <w:t>Единова</w:t>
      </w:r>
      <w:proofErr w:type="spellEnd"/>
      <w:r w:rsidRPr="007C684A">
        <w:rPr>
          <w:bCs/>
          <w:color w:val="auto"/>
          <w:sz w:val="30"/>
          <w:szCs w:val="30"/>
        </w:rPr>
        <w:t xml:space="preserve"> Ирина Владимировна Печорский район - тепличное</w:t>
      </w:r>
      <w:r w:rsidR="0024564A">
        <w:rPr>
          <w:bCs/>
          <w:color w:val="auto"/>
          <w:sz w:val="30"/>
          <w:szCs w:val="30"/>
        </w:rPr>
        <w:t xml:space="preserve"> </w:t>
      </w:r>
      <w:r w:rsidRPr="007C684A">
        <w:rPr>
          <w:bCs/>
          <w:color w:val="auto"/>
          <w:sz w:val="30"/>
          <w:szCs w:val="30"/>
        </w:rPr>
        <w:t xml:space="preserve">овощеводство, картофелеводство </w:t>
      </w:r>
    </w:p>
    <w:p w:rsidR="00E06907" w:rsidRPr="007C684A" w:rsidRDefault="00A4576A" w:rsidP="007C684A">
      <w:pPr>
        <w:widowControl w:val="0"/>
        <w:numPr>
          <w:ilvl w:val="0"/>
          <w:numId w:val="19"/>
        </w:numPr>
        <w:tabs>
          <w:tab w:val="left" w:pos="993"/>
        </w:tabs>
        <w:spacing w:line="300" w:lineRule="auto"/>
        <w:ind w:left="0" w:firstLine="709"/>
        <w:jc w:val="both"/>
        <w:rPr>
          <w:bCs/>
          <w:color w:val="auto"/>
          <w:sz w:val="30"/>
          <w:szCs w:val="30"/>
        </w:rPr>
      </w:pPr>
      <w:r w:rsidRPr="007C684A">
        <w:rPr>
          <w:bCs/>
          <w:color w:val="auto"/>
          <w:sz w:val="30"/>
          <w:szCs w:val="30"/>
        </w:rPr>
        <w:t xml:space="preserve">КФХ Уваров Сергей Владимирович </w:t>
      </w:r>
      <w:proofErr w:type="spellStart"/>
      <w:r w:rsidRPr="007C684A">
        <w:rPr>
          <w:bCs/>
          <w:color w:val="auto"/>
          <w:sz w:val="30"/>
          <w:szCs w:val="30"/>
        </w:rPr>
        <w:t>Пустошкинский</w:t>
      </w:r>
      <w:proofErr w:type="spellEnd"/>
      <w:r w:rsidRPr="007C684A">
        <w:rPr>
          <w:bCs/>
          <w:color w:val="auto"/>
          <w:sz w:val="30"/>
          <w:szCs w:val="30"/>
        </w:rPr>
        <w:t xml:space="preserve"> район - </w:t>
      </w:r>
      <w:r w:rsidR="001A15DC" w:rsidRPr="007C684A">
        <w:rPr>
          <w:bCs/>
          <w:color w:val="auto"/>
          <w:sz w:val="30"/>
          <w:szCs w:val="30"/>
        </w:rPr>
        <w:t>выращивание хрена.</w:t>
      </w:r>
    </w:p>
    <w:p w:rsidR="00F44434" w:rsidRPr="007C684A" w:rsidRDefault="00F44434" w:rsidP="007C684A">
      <w:pPr>
        <w:tabs>
          <w:tab w:val="left" w:pos="709"/>
        </w:tabs>
        <w:suppressAutoHyphens w:val="0"/>
        <w:spacing w:line="300" w:lineRule="auto"/>
        <w:ind w:firstLine="709"/>
        <w:jc w:val="both"/>
        <w:rPr>
          <w:rFonts w:eastAsia="Calibri"/>
          <w:sz w:val="30"/>
          <w:szCs w:val="30"/>
        </w:rPr>
      </w:pPr>
      <w:r w:rsidRPr="007C684A">
        <w:rPr>
          <w:rFonts w:eastAsia="Calibri"/>
          <w:sz w:val="30"/>
          <w:szCs w:val="30"/>
        </w:rPr>
        <w:t>Сегодня работают</w:t>
      </w:r>
      <w:r w:rsidR="0024564A">
        <w:rPr>
          <w:rFonts w:eastAsia="Calibri"/>
          <w:sz w:val="30"/>
          <w:szCs w:val="30"/>
        </w:rPr>
        <w:t xml:space="preserve"> </w:t>
      </w:r>
      <w:r w:rsidRPr="007C684A">
        <w:rPr>
          <w:rFonts w:eastAsia="Calibri"/>
          <w:sz w:val="30"/>
          <w:szCs w:val="30"/>
        </w:rPr>
        <w:t>сельскохозяйственны</w:t>
      </w:r>
      <w:r w:rsidR="00CE6957">
        <w:rPr>
          <w:rFonts w:eastAsia="Calibri"/>
          <w:sz w:val="30"/>
          <w:szCs w:val="30"/>
        </w:rPr>
        <w:t>е</w:t>
      </w:r>
      <w:r w:rsidRPr="007C684A">
        <w:rPr>
          <w:rFonts w:eastAsia="Calibri"/>
          <w:sz w:val="30"/>
          <w:szCs w:val="30"/>
        </w:rPr>
        <w:t xml:space="preserve"> потребительски</w:t>
      </w:r>
      <w:r w:rsidR="00CE6957">
        <w:rPr>
          <w:rFonts w:eastAsia="Calibri"/>
          <w:sz w:val="30"/>
          <w:szCs w:val="30"/>
        </w:rPr>
        <w:t>е</w:t>
      </w:r>
      <w:r w:rsidRPr="007C684A">
        <w:rPr>
          <w:rFonts w:eastAsia="Calibri"/>
          <w:sz w:val="30"/>
          <w:szCs w:val="30"/>
        </w:rPr>
        <w:t xml:space="preserve"> кооператив</w:t>
      </w:r>
      <w:r w:rsidR="00CE6957">
        <w:rPr>
          <w:rFonts w:eastAsia="Calibri"/>
          <w:sz w:val="30"/>
          <w:szCs w:val="30"/>
        </w:rPr>
        <w:t>ы</w:t>
      </w:r>
      <w:r w:rsidR="00B71E3E">
        <w:rPr>
          <w:rFonts w:eastAsia="Calibri"/>
          <w:sz w:val="30"/>
          <w:szCs w:val="30"/>
        </w:rPr>
        <w:t xml:space="preserve">: </w:t>
      </w:r>
    </w:p>
    <w:p w:rsidR="00F44434" w:rsidRPr="007C684A" w:rsidRDefault="00F44434" w:rsidP="007C684A">
      <w:pPr>
        <w:tabs>
          <w:tab w:val="left" w:pos="709"/>
        </w:tabs>
        <w:suppressAutoHyphens w:val="0"/>
        <w:spacing w:line="300" w:lineRule="auto"/>
        <w:ind w:firstLine="709"/>
        <w:jc w:val="both"/>
        <w:rPr>
          <w:rFonts w:eastAsia="Calibri"/>
          <w:sz w:val="30"/>
          <w:szCs w:val="30"/>
        </w:rPr>
      </w:pPr>
      <w:r w:rsidRPr="007C684A">
        <w:rPr>
          <w:rFonts w:eastAsia="Calibri"/>
          <w:sz w:val="30"/>
          <w:szCs w:val="30"/>
        </w:rPr>
        <w:t xml:space="preserve">СПСК «Молочный путь» по производству и переработке молока, Новосокольнический район; </w:t>
      </w:r>
    </w:p>
    <w:p w:rsidR="00F44434" w:rsidRPr="007C684A" w:rsidRDefault="00F44434" w:rsidP="007C684A">
      <w:pPr>
        <w:tabs>
          <w:tab w:val="left" w:pos="709"/>
        </w:tabs>
        <w:suppressAutoHyphens w:val="0"/>
        <w:spacing w:line="300" w:lineRule="auto"/>
        <w:ind w:firstLine="709"/>
        <w:jc w:val="both"/>
        <w:rPr>
          <w:rFonts w:eastAsia="Calibri"/>
          <w:sz w:val="30"/>
          <w:szCs w:val="30"/>
        </w:rPr>
      </w:pPr>
      <w:r w:rsidRPr="007C684A">
        <w:rPr>
          <w:rFonts w:eastAsia="Calibri"/>
          <w:sz w:val="30"/>
          <w:szCs w:val="30"/>
        </w:rPr>
        <w:t>СПСК «Молочный двор» по производству и переработке молока</w:t>
      </w:r>
      <w:r w:rsidR="00B71E3E">
        <w:rPr>
          <w:rFonts w:eastAsia="Calibri"/>
          <w:sz w:val="30"/>
          <w:szCs w:val="30"/>
        </w:rPr>
        <w:t xml:space="preserve">, </w:t>
      </w:r>
      <w:proofErr w:type="spellStart"/>
      <w:r w:rsidRPr="007C684A">
        <w:rPr>
          <w:rFonts w:eastAsia="Calibri"/>
          <w:sz w:val="30"/>
          <w:szCs w:val="30"/>
        </w:rPr>
        <w:t>Дедовичский</w:t>
      </w:r>
      <w:proofErr w:type="spellEnd"/>
      <w:r w:rsidRPr="007C684A">
        <w:rPr>
          <w:rFonts w:eastAsia="Calibri"/>
          <w:sz w:val="30"/>
          <w:szCs w:val="30"/>
        </w:rPr>
        <w:t xml:space="preserve"> район; </w:t>
      </w:r>
    </w:p>
    <w:p w:rsidR="00F44434" w:rsidRPr="007C684A" w:rsidRDefault="00F44434" w:rsidP="007C684A">
      <w:pPr>
        <w:tabs>
          <w:tab w:val="left" w:pos="709"/>
        </w:tabs>
        <w:suppressAutoHyphens w:val="0"/>
        <w:spacing w:line="300" w:lineRule="auto"/>
        <w:ind w:firstLine="709"/>
        <w:jc w:val="both"/>
        <w:rPr>
          <w:rFonts w:eastAsia="Calibri"/>
          <w:sz w:val="30"/>
          <w:szCs w:val="30"/>
        </w:rPr>
      </w:pPr>
      <w:r w:rsidRPr="007C684A">
        <w:rPr>
          <w:rFonts w:eastAsia="Calibri"/>
          <w:sz w:val="30"/>
          <w:szCs w:val="30"/>
        </w:rPr>
        <w:t>СПСК «Возрождение» по закупу и сбыту сельхозпродукции Псковский район;</w:t>
      </w:r>
    </w:p>
    <w:p w:rsidR="00F44434" w:rsidRPr="007C684A" w:rsidRDefault="00F44434" w:rsidP="007C684A">
      <w:pPr>
        <w:tabs>
          <w:tab w:val="left" w:pos="709"/>
        </w:tabs>
        <w:suppressAutoHyphens w:val="0"/>
        <w:spacing w:line="300" w:lineRule="auto"/>
        <w:ind w:firstLine="709"/>
        <w:jc w:val="both"/>
        <w:rPr>
          <w:rFonts w:eastAsia="Calibri"/>
          <w:sz w:val="30"/>
          <w:szCs w:val="30"/>
        </w:rPr>
      </w:pPr>
      <w:r w:rsidRPr="007C684A">
        <w:rPr>
          <w:rFonts w:eastAsia="Calibri"/>
          <w:sz w:val="30"/>
          <w:szCs w:val="30"/>
        </w:rPr>
        <w:t xml:space="preserve">СПСК «Кипрей» по переработке и сбыту дикоросов, ягод, овощей и фруктов, Псковский район. </w:t>
      </w:r>
    </w:p>
    <w:p w:rsidR="00F44434" w:rsidRPr="007C684A" w:rsidRDefault="00F44434" w:rsidP="007C684A">
      <w:pPr>
        <w:tabs>
          <w:tab w:val="left" w:pos="709"/>
        </w:tabs>
        <w:suppressAutoHyphens w:val="0"/>
        <w:spacing w:line="300" w:lineRule="auto"/>
        <w:ind w:firstLine="709"/>
        <w:jc w:val="both"/>
        <w:rPr>
          <w:sz w:val="30"/>
          <w:szCs w:val="30"/>
        </w:rPr>
      </w:pPr>
      <w:r w:rsidRPr="007C684A">
        <w:rPr>
          <w:rFonts w:eastAsia="Calibri"/>
          <w:sz w:val="30"/>
          <w:szCs w:val="30"/>
        </w:rPr>
        <w:t xml:space="preserve">По результатам своей деятельности в 2017 году кооператив «Молочный двор» </w:t>
      </w:r>
      <w:proofErr w:type="spellStart"/>
      <w:r w:rsidRPr="007C684A">
        <w:rPr>
          <w:rFonts w:eastAsia="Calibri"/>
          <w:sz w:val="30"/>
          <w:szCs w:val="30"/>
        </w:rPr>
        <w:t>Дедовичского</w:t>
      </w:r>
      <w:proofErr w:type="spellEnd"/>
      <w:r w:rsidRPr="007C684A">
        <w:rPr>
          <w:rFonts w:eastAsia="Calibri"/>
          <w:sz w:val="30"/>
          <w:szCs w:val="30"/>
        </w:rPr>
        <w:t xml:space="preserve"> района из областного бюджета получил поддержку на</w:t>
      </w:r>
      <w:r w:rsidRPr="007C684A">
        <w:rPr>
          <w:sz w:val="30"/>
          <w:szCs w:val="30"/>
        </w:rPr>
        <w:t xml:space="preserve"> возмещение прямых понесенных затрат.</w:t>
      </w:r>
    </w:p>
    <w:p w:rsidR="00C861E2" w:rsidRPr="00B71E3E" w:rsidRDefault="00C861E2" w:rsidP="007C684A">
      <w:pPr>
        <w:spacing w:line="300" w:lineRule="auto"/>
        <w:ind w:firstLine="709"/>
        <w:jc w:val="both"/>
        <w:rPr>
          <w:bCs/>
          <w:color w:val="auto"/>
          <w:sz w:val="30"/>
          <w:szCs w:val="30"/>
        </w:rPr>
      </w:pPr>
      <w:r w:rsidRPr="00B71E3E">
        <w:rPr>
          <w:bCs/>
          <w:color w:val="auto"/>
          <w:sz w:val="30"/>
          <w:szCs w:val="30"/>
        </w:rPr>
        <w:t>Устойчивое развитие сельских территорий</w:t>
      </w:r>
    </w:p>
    <w:p w:rsidR="002310EC" w:rsidRPr="007C684A" w:rsidRDefault="00C861E2" w:rsidP="007C684A">
      <w:pPr>
        <w:spacing w:line="300" w:lineRule="auto"/>
        <w:ind w:firstLine="709"/>
        <w:jc w:val="both"/>
        <w:rPr>
          <w:rFonts w:eastAsia="Calibri"/>
          <w:color w:val="auto"/>
          <w:sz w:val="30"/>
          <w:szCs w:val="30"/>
        </w:rPr>
      </w:pPr>
      <w:r w:rsidRPr="007C684A">
        <w:rPr>
          <w:rFonts w:eastAsia="Calibri"/>
          <w:color w:val="auto"/>
          <w:sz w:val="30"/>
          <w:szCs w:val="30"/>
        </w:rPr>
        <w:t>В 201</w:t>
      </w:r>
      <w:r w:rsidR="00580DB6" w:rsidRPr="007C684A">
        <w:rPr>
          <w:rFonts w:eastAsia="Calibri"/>
          <w:color w:val="auto"/>
          <w:sz w:val="30"/>
          <w:szCs w:val="30"/>
        </w:rPr>
        <w:t>7</w:t>
      </w:r>
      <w:r w:rsidRPr="007C684A">
        <w:rPr>
          <w:rFonts w:eastAsia="Calibri"/>
          <w:color w:val="auto"/>
          <w:sz w:val="30"/>
          <w:szCs w:val="30"/>
        </w:rPr>
        <w:t xml:space="preserve"> году на реализацию мероприятий по улучшению жилищных условий граждан, проживающих в сельской местности, федеральной целевой программой «Устойчивое развитие сельских территорий на </w:t>
      </w:r>
      <w:r w:rsidRPr="007C684A">
        <w:rPr>
          <w:rFonts w:eastAsia="Calibri"/>
          <w:color w:val="auto"/>
          <w:sz w:val="30"/>
          <w:szCs w:val="30"/>
        </w:rPr>
        <w:br/>
      </w:r>
      <w:r w:rsidRPr="007C684A">
        <w:rPr>
          <w:rFonts w:eastAsia="Calibri"/>
          <w:color w:val="auto"/>
          <w:sz w:val="30"/>
          <w:szCs w:val="30"/>
        </w:rPr>
        <w:lastRenderedPageBreak/>
        <w:t xml:space="preserve">2014-2017 годы и на период до 2020 года» были предусмотрены средства федерального и областного бюджетов в размере </w:t>
      </w:r>
      <w:r w:rsidR="00D72C14" w:rsidRPr="007C684A">
        <w:rPr>
          <w:rFonts w:eastAsia="Calibri"/>
          <w:color w:val="auto"/>
          <w:sz w:val="30"/>
          <w:szCs w:val="30"/>
        </w:rPr>
        <w:t>5</w:t>
      </w:r>
      <w:r w:rsidR="00580DB6" w:rsidRPr="007C684A">
        <w:rPr>
          <w:rFonts w:eastAsia="Calibri"/>
          <w:color w:val="auto"/>
          <w:sz w:val="30"/>
          <w:szCs w:val="30"/>
        </w:rPr>
        <w:t>437,2</w:t>
      </w:r>
      <w:r w:rsidRPr="007C684A">
        <w:rPr>
          <w:rFonts w:eastAsia="Calibri"/>
          <w:color w:val="auto"/>
          <w:sz w:val="30"/>
          <w:szCs w:val="30"/>
        </w:rPr>
        <w:t xml:space="preserve"> тыс. руб.</w:t>
      </w:r>
    </w:p>
    <w:p w:rsidR="00FE1C4B" w:rsidRPr="007C684A" w:rsidRDefault="00FE1C4B" w:rsidP="007C684A">
      <w:pPr>
        <w:spacing w:line="300" w:lineRule="auto"/>
        <w:ind w:firstLine="709"/>
        <w:jc w:val="both"/>
        <w:rPr>
          <w:rFonts w:eastAsia="Calibri"/>
          <w:sz w:val="30"/>
          <w:szCs w:val="30"/>
        </w:rPr>
      </w:pPr>
      <w:r w:rsidRPr="007C684A">
        <w:rPr>
          <w:rFonts w:eastAsia="Calibri"/>
          <w:sz w:val="30"/>
          <w:szCs w:val="30"/>
        </w:rPr>
        <w:t>В 2017 году пять семей, проживающих в сельской местности, обеспечены социальными выплатами за счет средств федерального бюджета и областного бюджетов в размере 100% выделенного лимита.</w:t>
      </w:r>
    </w:p>
    <w:p w:rsidR="00FE1C4B" w:rsidRPr="007C684A" w:rsidRDefault="00FE1C4B" w:rsidP="007C684A">
      <w:pPr>
        <w:spacing w:line="300" w:lineRule="auto"/>
        <w:ind w:firstLine="709"/>
        <w:jc w:val="both"/>
        <w:rPr>
          <w:rFonts w:eastAsia="Calibri"/>
          <w:sz w:val="30"/>
          <w:szCs w:val="30"/>
        </w:rPr>
      </w:pPr>
      <w:r w:rsidRPr="007C684A">
        <w:rPr>
          <w:rFonts w:eastAsia="Calibri"/>
          <w:sz w:val="30"/>
          <w:szCs w:val="30"/>
        </w:rPr>
        <w:t>Фактически построено (приобретено) 321,8 кв</w:t>
      </w:r>
      <w:r w:rsidR="00A53C57" w:rsidRPr="007C684A">
        <w:rPr>
          <w:rFonts w:eastAsia="Calibri"/>
          <w:sz w:val="30"/>
          <w:szCs w:val="30"/>
        </w:rPr>
        <w:t>. м</w:t>
      </w:r>
      <w:r w:rsidRPr="007C684A">
        <w:rPr>
          <w:rFonts w:eastAsia="Calibri"/>
          <w:sz w:val="30"/>
          <w:szCs w:val="30"/>
        </w:rPr>
        <w:t>етров жилья в сельской местности</w:t>
      </w:r>
      <w:r w:rsidR="00580DB6" w:rsidRPr="007C684A">
        <w:rPr>
          <w:rFonts w:eastAsia="Calibri"/>
          <w:sz w:val="30"/>
          <w:szCs w:val="30"/>
        </w:rPr>
        <w:t>, п</w:t>
      </w:r>
      <w:r w:rsidRPr="007C684A">
        <w:rPr>
          <w:rFonts w:eastAsia="Calibri"/>
          <w:sz w:val="30"/>
          <w:szCs w:val="30"/>
        </w:rPr>
        <w:t>ривлечены на работу в сельскохозяйственные организации 7 молодых специалис</w:t>
      </w:r>
      <w:r w:rsidR="00EB1623">
        <w:rPr>
          <w:rFonts w:eastAsia="Calibri"/>
          <w:sz w:val="30"/>
          <w:szCs w:val="30"/>
        </w:rPr>
        <w:t>тов, оказаны социальные выплаты</w:t>
      </w:r>
      <w:r w:rsidR="004139EB">
        <w:rPr>
          <w:rFonts w:eastAsia="Calibri"/>
          <w:sz w:val="30"/>
          <w:szCs w:val="30"/>
        </w:rPr>
        <w:t xml:space="preserve"> </w:t>
      </w:r>
      <w:r w:rsidR="004139EB">
        <w:rPr>
          <w:rFonts w:eastAsia="Calibri"/>
          <w:sz w:val="30"/>
          <w:szCs w:val="30"/>
        </w:rPr>
        <w:br/>
        <w:t xml:space="preserve">7 </w:t>
      </w:r>
      <w:r w:rsidRPr="007C684A">
        <w:rPr>
          <w:rFonts w:eastAsia="Calibri"/>
          <w:sz w:val="30"/>
          <w:szCs w:val="30"/>
        </w:rPr>
        <w:t>молодым специалистам.</w:t>
      </w:r>
    </w:p>
    <w:p w:rsidR="00FE1C4B" w:rsidRPr="00774C13" w:rsidRDefault="00FE1C4B" w:rsidP="007C684A">
      <w:pPr>
        <w:spacing w:line="300" w:lineRule="auto"/>
        <w:ind w:firstLine="709"/>
        <w:jc w:val="both"/>
        <w:rPr>
          <w:rFonts w:eastAsia="Calibri"/>
          <w:color w:val="auto"/>
          <w:sz w:val="30"/>
          <w:szCs w:val="30"/>
        </w:rPr>
      </w:pPr>
      <w:r w:rsidRPr="007C684A">
        <w:rPr>
          <w:rFonts w:eastAsia="Calibri"/>
          <w:sz w:val="30"/>
          <w:szCs w:val="30"/>
        </w:rPr>
        <w:t>Построена пристройка к дому культуры в поселке Бежаницы,</w:t>
      </w:r>
      <w:r w:rsidR="00774C13">
        <w:rPr>
          <w:rFonts w:eastAsia="Calibri"/>
          <w:sz w:val="30"/>
          <w:szCs w:val="30"/>
        </w:rPr>
        <w:t xml:space="preserve"> </w:t>
      </w:r>
      <w:r w:rsidRPr="00774C13">
        <w:rPr>
          <w:rFonts w:eastAsia="Calibri"/>
          <w:color w:val="auto"/>
          <w:sz w:val="30"/>
          <w:szCs w:val="30"/>
        </w:rPr>
        <w:t>вместимостью 250 человек</w:t>
      </w:r>
      <w:r w:rsidR="00774C13">
        <w:rPr>
          <w:rFonts w:eastAsia="Calibri"/>
          <w:color w:val="auto"/>
          <w:sz w:val="30"/>
          <w:szCs w:val="30"/>
        </w:rPr>
        <w:t>.</w:t>
      </w:r>
    </w:p>
    <w:p w:rsidR="00C861E2" w:rsidRPr="007C684A" w:rsidRDefault="00C861E2" w:rsidP="007C684A">
      <w:pPr>
        <w:spacing w:line="300" w:lineRule="auto"/>
        <w:ind w:firstLine="709"/>
        <w:jc w:val="both"/>
        <w:rPr>
          <w:color w:val="auto"/>
          <w:sz w:val="30"/>
          <w:szCs w:val="30"/>
          <w:lang w:eastAsia="ru-RU"/>
        </w:rPr>
      </w:pPr>
      <w:r w:rsidRPr="007C684A">
        <w:rPr>
          <w:color w:val="auto"/>
          <w:sz w:val="30"/>
          <w:szCs w:val="30"/>
          <w:lang w:eastAsia="ru-RU"/>
        </w:rPr>
        <w:t xml:space="preserve">Кадровую подготовку и повышение квалификации специалистов для агропромышленного комплекса Псковской области осуществляют Великолукская сельскохозяйственная академия, Себежский и Идрицкий техникумы и Псковский агротехнический колледж. </w:t>
      </w:r>
    </w:p>
    <w:p w:rsidR="00C861E2" w:rsidRPr="007C684A" w:rsidRDefault="00C861E2" w:rsidP="007C684A">
      <w:pPr>
        <w:spacing w:line="300" w:lineRule="auto"/>
        <w:ind w:firstLine="709"/>
        <w:jc w:val="both"/>
        <w:rPr>
          <w:color w:val="auto"/>
          <w:sz w:val="30"/>
          <w:szCs w:val="30"/>
          <w:lang w:eastAsia="ru-RU"/>
        </w:rPr>
      </w:pPr>
      <w:r w:rsidRPr="007C684A">
        <w:rPr>
          <w:color w:val="auto"/>
          <w:sz w:val="30"/>
          <w:szCs w:val="30"/>
          <w:lang w:eastAsia="ru-RU"/>
        </w:rPr>
        <w:t xml:space="preserve">Ежегодный выпуск специалистов сельскохозяйственного профиля высшего и среднего профессионального образования, прошедших обучение в учебных заведениях области - около тысячи человек. </w:t>
      </w:r>
    </w:p>
    <w:p w:rsidR="00C861E2" w:rsidRPr="007C684A" w:rsidRDefault="00C861E2" w:rsidP="007C684A">
      <w:pPr>
        <w:spacing w:line="300" w:lineRule="auto"/>
        <w:ind w:firstLine="709"/>
        <w:jc w:val="both"/>
        <w:rPr>
          <w:color w:val="auto"/>
          <w:sz w:val="30"/>
          <w:szCs w:val="30"/>
          <w:lang w:eastAsia="ru-RU"/>
        </w:rPr>
      </w:pPr>
      <w:r w:rsidRPr="007C684A">
        <w:rPr>
          <w:color w:val="auto"/>
          <w:sz w:val="30"/>
          <w:szCs w:val="30"/>
          <w:lang w:eastAsia="ru-RU"/>
        </w:rPr>
        <w:t>В целях закрепления молодых кадров на селе осуществляется выплата пособия молодым специалистам, поступившим на работу в сельскохозяйственные организации области в размере 150 тыс</w:t>
      </w:r>
      <w:r w:rsidR="00E22D2A" w:rsidRPr="007C684A">
        <w:rPr>
          <w:color w:val="auto"/>
          <w:sz w:val="30"/>
          <w:szCs w:val="30"/>
          <w:lang w:eastAsia="ru-RU"/>
        </w:rPr>
        <w:t>.</w:t>
      </w:r>
      <w:r w:rsidRPr="007C684A">
        <w:rPr>
          <w:color w:val="auto"/>
          <w:sz w:val="30"/>
          <w:szCs w:val="30"/>
          <w:lang w:eastAsia="ru-RU"/>
        </w:rPr>
        <w:t xml:space="preserve"> руб. за три года (по 50 тыс. руб</w:t>
      </w:r>
      <w:r w:rsidR="00817814" w:rsidRPr="007C684A">
        <w:rPr>
          <w:color w:val="auto"/>
          <w:sz w:val="30"/>
          <w:szCs w:val="30"/>
          <w:lang w:eastAsia="ru-RU"/>
        </w:rPr>
        <w:t>.</w:t>
      </w:r>
      <w:r w:rsidRPr="007C684A">
        <w:rPr>
          <w:color w:val="auto"/>
          <w:sz w:val="30"/>
          <w:szCs w:val="30"/>
          <w:lang w:eastAsia="ru-RU"/>
        </w:rPr>
        <w:t xml:space="preserve"> ежегодно).</w:t>
      </w:r>
    </w:p>
    <w:p w:rsidR="000D1478" w:rsidRPr="007C684A" w:rsidRDefault="000D1478" w:rsidP="007C684A">
      <w:pPr>
        <w:spacing w:line="300" w:lineRule="auto"/>
        <w:ind w:firstLine="709"/>
        <w:jc w:val="both"/>
        <w:rPr>
          <w:rFonts w:eastAsiaTheme="minorEastAsia"/>
          <w:sz w:val="30"/>
          <w:szCs w:val="30"/>
        </w:rPr>
      </w:pPr>
      <w:r w:rsidRPr="007C684A">
        <w:rPr>
          <w:rFonts w:eastAsiaTheme="minorEastAsia"/>
          <w:sz w:val="30"/>
          <w:szCs w:val="30"/>
        </w:rPr>
        <w:t>Завершены работы по строительству универсального зала к Дому культуры в поселке Бежаницы вместимостью 250 мест.</w:t>
      </w:r>
    </w:p>
    <w:p w:rsidR="0056022D" w:rsidRPr="0056022D" w:rsidRDefault="0056022D" w:rsidP="002063E5">
      <w:pPr>
        <w:spacing w:line="300" w:lineRule="auto"/>
        <w:ind w:firstLine="709"/>
        <w:jc w:val="both"/>
        <w:rPr>
          <w:rFonts w:eastAsia="Calibri"/>
          <w:sz w:val="30"/>
          <w:szCs w:val="30"/>
        </w:rPr>
      </w:pPr>
      <w:r w:rsidRPr="0056022D">
        <w:rPr>
          <w:rFonts w:eastAsia="Calibri"/>
          <w:sz w:val="30"/>
          <w:szCs w:val="30"/>
        </w:rPr>
        <w:t>Проведена реконструкция</w:t>
      </w:r>
      <w:r w:rsidR="002C5017">
        <w:rPr>
          <w:rFonts w:eastAsia="Calibri"/>
          <w:sz w:val="30"/>
          <w:szCs w:val="30"/>
        </w:rPr>
        <w:t xml:space="preserve"> </w:t>
      </w:r>
      <w:r w:rsidRPr="0056022D">
        <w:rPr>
          <w:rFonts w:eastAsia="Calibri"/>
          <w:sz w:val="30"/>
          <w:szCs w:val="30"/>
        </w:rPr>
        <w:t>автомобильных дорог Пушкинские Гор</w:t>
      </w:r>
      <w:r w:rsidR="00746CCA" w:rsidRPr="0056022D">
        <w:rPr>
          <w:rFonts w:eastAsia="Calibri"/>
          <w:sz w:val="30"/>
          <w:szCs w:val="30"/>
        </w:rPr>
        <w:t>ы -</w:t>
      </w:r>
      <w:r w:rsidRPr="0056022D">
        <w:rPr>
          <w:rFonts w:eastAsia="Calibri"/>
          <w:sz w:val="30"/>
          <w:szCs w:val="30"/>
        </w:rPr>
        <w:t xml:space="preserve"> </w:t>
      </w:r>
      <w:proofErr w:type="spellStart"/>
      <w:r w:rsidRPr="0056022D">
        <w:rPr>
          <w:rFonts w:eastAsia="Calibri"/>
          <w:sz w:val="30"/>
          <w:szCs w:val="30"/>
        </w:rPr>
        <w:t>Бирули</w:t>
      </w:r>
      <w:proofErr w:type="spellEnd"/>
      <w:r w:rsidRPr="0056022D">
        <w:rPr>
          <w:rFonts w:eastAsia="Calibri"/>
          <w:sz w:val="30"/>
          <w:szCs w:val="30"/>
        </w:rPr>
        <w:t xml:space="preserve"> в </w:t>
      </w:r>
      <w:proofErr w:type="spellStart"/>
      <w:r w:rsidRPr="0056022D">
        <w:rPr>
          <w:rFonts w:eastAsia="Calibri"/>
          <w:sz w:val="30"/>
          <w:szCs w:val="30"/>
        </w:rPr>
        <w:t>Пушкиногорском</w:t>
      </w:r>
      <w:proofErr w:type="spellEnd"/>
      <w:r w:rsidRPr="0056022D">
        <w:rPr>
          <w:rFonts w:eastAsia="Calibri"/>
          <w:sz w:val="30"/>
          <w:szCs w:val="30"/>
        </w:rPr>
        <w:t xml:space="preserve"> районе, протяженностью 8,3 км</w:t>
      </w:r>
      <w:proofErr w:type="gramStart"/>
      <w:r w:rsidRPr="0056022D">
        <w:rPr>
          <w:rFonts w:eastAsia="Calibri"/>
          <w:sz w:val="30"/>
          <w:szCs w:val="30"/>
        </w:rPr>
        <w:t>.</w:t>
      </w:r>
      <w:proofErr w:type="gramEnd"/>
      <w:r w:rsidRPr="0056022D">
        <w:rPr>
          <w:rFonts w:eastAsia="Calibri"/>
          <w:sz w:val="30"/>
          <w:szCs w:val="30"/>
        </w:rPr>
        <w:t xml:space="preserve"> </w:t>
      </w:r>
      <w:proofErr w:type="gramStart"/>
      <w:r w:rsidRPr="0056022D">
        <w:rPr>
          <w:rFonts w:eastAsia="Calibri"/>
          <w:sz w:val="30"/>
          <w:szCs w:val="30"/>
        </w:rPr>
        <w:t>и</w:t>
      </w:r>
      <w:proofErr w:type="gramEnd"/>
      <w:r w:rsidRPr="0056022D">
        <w:rPr>
          <w:rFonts w:eastAsia="Calibri"/>
          <w:sz w:val="30"/>
          <w:szCs w:val="30"/>
        </w:rPr>
        <w:t xml:space="preserve"> в </w:t>
      </w:r>
      <w:proofErr w:type="spellStart"/>
      <w:r w:rsidRPr="0056022D">
        <w:rPr>
          <w:rFonts w:eastAsia="Calibri"/>
          <w:sz w:val="30"/>
          <w:szCs w:val="30"/>
        </w:rPr>
        <w:t>Дновском</w:t>
      </w:r>
      <w:proofErr w:type="spellEnd"/>
      <w:r w:rsidRPr="0056022D">
        <w:rPr>
          <w:rFonts w:eastAsia="Calibri"/>
          <w:sz w:val="30"/>
          <w:szCs w:val="30"/>
        </w:rPr>
        <w:t xml:space="preserve"> районе Искра </w:t>
      </w:r>
      <w:r w:rsidR="0024564A">
        <w:rPr>
          <w:rFonts w:eastAsia="Calibri"/>
          <w:sz w:val="30"/>
          <w:szCs w:val="30"/>
        </w:rPr>
        <w:t>-</w:t>
      </w:r>
      <w:r w:rsidR="00746CCA" w:rsidRPr="0056022D">
        <w:rPr>
          <w:rFonts w:eastAsia="Calibri"/>
          <w:sz w:val="30"/>
          <w:szCs w:val="30"/>
        </w:rPr>
        <w:t xml:space="preserve"> </w:t>
      </w:r>
      <w:proofErr w:type="spellStart"/>
      <w:r w:rsidR="00746CCA" w:rsidRPr="0056022D">
        <w:rPr>
          <w:rFonts w:eastAsia="Calibri"/>
          <w:sz w:val="30"/>
          <w:szCs w:val="30"/>
        </w:rPr>
        <w:t>З</w:t>
      </w:r>
      <w:r w:rsidRPr="0056022D">
        <w:rPr>
          <w:rFonts w:eastAsia="Calibri"/>
          <w:sz w:val="30"/>
          <w:szCs w:val="30"/>
        </w:rPr>
        <w:t>аклинье</w:t>
      </w:r>
      <w:proofErr w:type="spellEnd"/>
      <w:r w:rsidRPr="0056022D">
        <w:rPr>
          <w:rFonts w:eastAsia="Calibri"/>
          <w:sz w:val="30"/>
          <w:szCs w:val="30"/>
        </w:rPr>
        <w:t>,</w:t>
      </w:r>
      <w:r w:rsidR="0024564A">
        <w:rPr>
          <w:rFonts w:eastAsia="Calibri"/>
          <w:sz w:val="30"/>
          <w:szCs w:val="30"/>
        </w:rPr>
        <w:t xml:space="preserve"> </w:t>
      </w:r>
      <w:r w:rsidRPr="0056022D">
        <w:rPr>
          <w:rFonts w:eastAsia="Calibri"/>
          <w:sz w:val="30"/>
          <w:szCs w:val="30"/>
        </w:rPr>
        <w:t>протяженностью 11,7 км.</w:t>
      </w:r>
    </w:p>
    <w:p w:rsidR="00174699" w:rsidRPr="0056022D" w:rsidRDefault="00174699" w:rsidP="002063E5">
      <w:pPr>
        <w:spacing w:line="300" w:lineRule="auto"/>
        <w:ind w:firstLine="709"/>
        <w:jc w:val="both"/>
        <w:rPr>
          <w:rFonts w:eastAsiaTheme="minorEastAsia"/>
          <w:sz w:val="30"/>
          <w:szCs w:val="30"/>
        </w:rPr>
      </w:pPr>
    </w:p>
    <w:sectPr w:rsidR="00174699" w:rsidRPr="0056022D" w:rsidSect="002310EC">
      <w:headerReference w:type="default" r:id="rId12"/>
      <w:headerReference w:type="first" r:id="rId13"/>
      <w:pgSz w:w="11906" w:h="16838"/>
      <w:pgMar w:top="1020" w:right="850" w:bottom="1020" w:left="1531" w:header="709" w:footer="709" w:gutter="0"/>
      <w:pgNumType w:start="1"/>
      <w:cols w:space="720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00" w:rsidRDefault="00ED6B00">
      <w:r>
        <w:separator/>
      </w:r>
    </w:p>
  </w:endnote>
  <w:endnote w:type="continuationSeparator" w:id="0">
    <w:p w:rsidR="00ED6B00" w:rsidRDefault="00ED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00" w:rsidRDefault="00ED6B00">
      <w:r>
        <w:separator/>
      </w:r>
    </w:p>
  </w:footnote>
  <w:footnote w:type="continuationSeparator" w:id="0">
    <w:p w:rsidR="00ED6B00" w:rsidRDefault="00ED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00" w:rsidRDefault="006F0D00">
    <w:pPr>
      <w:pStyle w:val="af3"/>
      <w:jc w:val="center"/>
    </w:pPr>
  </w:p>
  <w:p w:rsidR="00136FFF" w:rsidRDefault="00136FF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00" w:rsidRDefault="00ED6B00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0D00">
      <w:rPr>
        <w:noProof/>
      </w:rPr>
      <w:t>1</w:t>
    </w:r>
    <w:r>
      <w:rPr>
        <w:noProof/>
      </w:rPr>
      <w:fldChar w:fldCharType="end"/>
    </w:r>
  </w:p>
  <w:p w:rsidR="00766FA8" w:rsidRDefault="00766FA8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00" w:rsidRDefault="00ED6B00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3EE2">
      <w:rPr>
        <w:noProof/>
      </w:rPr>
      <w:t>6</w:t>
    </w:r>
    <w:r>
      <w:rPr>
        <w:noProof/>
      </w:rPr>
      <w:fldChar w:fldCharType="end"/>
    </w:r>
  </w:p>
  <w:p w:rsidR="006F0D00" w:rsidRDefault="006F0D00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00" w:rsidRPr="006F0D00" w:rsidRDefault="00D02BD9">
    <w:pPr>
      <w:pStyle w:val="af3"/>
      <w:jc w:val="center"/>
      <w:rPr>
        <w:color w:val="FFFFFF"/>
      </w:rPr>
    </w:pPr>
    <w:r w:rsidRPr="006F0D00">
      <w:rPr>
        <w:color w:val="FFFFFF"/>
      </w:rPr>
      <w:fldChar w:fldCharType="begin"/>
    </w:r>
    <w:r w:rsidR="006F0D00" w:rsidRPr="006F0D00">
      <w:rPr>
        <w:color w:val="FFFFFF"/>
      </w:rPr>
      <w:instrText xml:space="preserve"> PAGE   \* MERGEFORMAT </w:instrText>
    </w:r>
    <w:r w:rsidRPr="006F0D00">
      <w:rPr>
        <w:color w:val="FFFFFF"/>
      </w:rPr>
      <w:fldChar w:fldCharType="separate"/>
    </w:r>
    <w:r w:rsidR="00963EE2">
      <w:rPr>
        <w:noProof/>
        <w:color w:val="FFFFFF"/>
      </w:rPr>
      <w:t>1</w:t>
    </w:r>
    <w:r w:rsidRPr="006F0D00">
      <w:rPr>
        <w:color w:val="FFFFFF"/>
      </w:rPr>
      <w:fldChar w:fldCharType="end"/>
    </w:r>
  </w:p>
  <w:p w:rsidR="006F0D00" w:rsidRDefault="006F0D0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E5046C"/>
    <w:multiLevelType w:val="hybridMultilevel"/>
    <w:tmpl w:val="DBC0D420"/>
    <w:lvl w:ilvl="0" w:tplc="88B068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716183"/>
    <w:multiLevelType w:val="hybridMultilevel"/>
    <w:tmpl w:val="48D8E96C"/>
    <w:lvl w:ilvl="0" w:tplc="6A78F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80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8A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86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8CB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E0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0D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87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A7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DB3B10"/>
    <w:multiLevelType w:val="hybridMultilevel"/>
    <w:tmpl w:val="18221F38"/>
    <w:lvl w:ilvl="0" w:tplc="29BEA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E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43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87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CE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09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68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8E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69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3A3EED"/>
    <w:multiLevelType w:val="hybridMultilevel"/>
    <w:tmpl w:val="8BE8BF7C"/>
    <w:lvl w:ilvl="0" w:tplc="7B084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F24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23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AB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EB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8F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2C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EA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E0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7639F1"/>
    <w:multiLevelType w:val="hybridMultilevel"/>
    <w:tmpl w:val="28465CAE"/>
    <w:lvl w:ilvl="0" w:tplc="068EE3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511FE"/>
    <w:multiLevelType w:val="hybridMultilevel"/>
    <w:tmpl w:val="01207B58"/>
    <w:lvl w:ilvl="0" w:tplc="3AC2A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EB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81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A4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CF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85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80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C0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29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3667E49"/>
    <w:multiLevelType w:val="hybridMultilevel"/>
    <w:tmpl w:val="3A680042"/>
    <w:lvl w:ilvl="0" w:tplc="232CA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27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AC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20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46C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04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AD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C7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23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D94EF5"/>
    <w:multiLevelType w:val="hybridMultilevel"/>
    <w:tmpl w:val="A3F22364"/>
    <w:lvl w:ilvl="0" w:tplc="B0320B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4F55F59"/>
    <w:multiLevelType w:val="hybridMultilevel"/>
    <w:tmpl w:val="4B882E50"/>
    <w:lvl w:ilvl="0" w:tplc="B0320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66F9A"/>
    <w:multiLevelType w:val="hybridMultilevel"/>
    <w:tmpl w:val="7B8E5CC8"/>
    <w:lvl w:ilvl="0" w:tplc="E952A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08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6E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6C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CE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C3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E6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E8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E2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F1A121C"/>
    <w:multiLevelType w:val="hybridMultilevel"/>
    <w:tmpl w:val="F99EA4CE"/>
    <w:lvl w:ilvl="0" w:tplc="EBA0F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765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6C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A7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EC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61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6D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8F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4F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F3639F8"/>
    <w:multiLevelType w:val="hybridMultilevel"/>
    <w:tmpl w:val="C14864E2"/>
    <w:lvl w:ilvl="0" w:tplc="C52839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A4B53A8"/>
    <w:multiLevelType w:val="hybridMultilevel"/>
    <w:tmpl w:val="15FE1322"/>
    <w:lvl w:ilvl="0" w:tplc="422E6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26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4D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E5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06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E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E2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A0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4B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5DE64BE"/>
    <w:multiLevelType w:val="hybridMultilevel"/>
    <w:tmpl w:val="203297B2"/>
    <w:lvl w:ilvl="0" w:tplc="068EE3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E03911"/>
    <w:multiLevelType w:val="hybridMultilevel"/>
    <w:tmpl w:val="E4AA0D40"/>
    <w:lvl w:ilvl="0" w:tplc="D2442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2A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26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C1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E2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42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AC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50A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07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5344B1E"/>
    <w:multiLevelType w:val="hybridMultilevel"/>
    <w:tmpl w:val="FFE0E64E"/>
    <w:lvl w:ilvl="0" w:tplc="B0320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1188E"/>
    <w:multiLevelType w:val="hybridMultilevel"/>
    <w:tmpl w:val="846201AA"/>
    <w:lvl w:ilvl="0" w:tplc="22C06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05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07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4F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06A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AB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6E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AD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01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5"/>
  </w:num>
  <w:num w:numId="5">
    <w:abstractNumId w:val="4"/>
  </w:num>
  <w:num w:numId="6">
    <w:abstractNumId w:val="16"/>
  </w:num>
  <w:num w:numId="7">
    <w:abstractNumId w:val="3"/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18"/>
  </w:num>
  <w:num w:numId="13">
    <w:abstractNumId w:val="7"/>
  </w:num>
  <w:num w:numId="14">
    <w:abstractNumId w:val="14"/>
  </w:num>
  <w:num w:numId="15">
    <w:abstractNumId w:val="10"/>
  </w:num>
  <w:num w:numId="16">
    <w:abstractNumId w:val="17"/>
  </w:num>
  <w:num w:numId="17">
    <w:abstractNumId w:val="13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8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618"/>
    <w:rsid w:val="00006DF4"/>
    <w:rsid w:val="000353D9"/>
    <w:rsid w:val="00036750"/>
    <w:rsid w:val="000434FA"/>
    <w:rsid w:val="00054E87"/>
    <w:rsid w:val="00091C7D"/>
    <w:rsid w:val="000A1E58"/>
    <w:rsid w:val="000A7EAC"/>
    <w:rsid w:val="000D10BD"/>
    <w:rsid w:val="000D1478"/>
    <w:rsid w:val="000E0BB9"/>
    <w:rsid w:val="00121664"/>
    <w:rsid w:val="00121D25"/>
    <w:rsid w:val="00131109"/>
    <w:rsid w:val="001358B0"/>
    <w:rsid w:val="00136FFF"/>
    <w:rsid w:val="00147684"/>
    <w:rsid w:val="00170E9D"/>
    <w:rsid w:val="00172606"/>
    <w:rsid w:val="00174699"/>
    <w:rsid w:val="00182BB3"/>
    <w:rsid w:val="0019793D"/>
    <w:rsid w:val="001A15DC"/>
    <w:rsid w:val="001B247C"/>
    <w:rsid w:val="001D05B3"/>
    <w:rsid w:val="001D5970"/>
    <w:rsid w:val="002063E5"/>
    <w:rsid w:val="00215BAC"/>
    <w:rsid w:val="002310EC"/>
    <w:rsid w:val="00234970"/>
    <w:rsid w:val="0024564A"/>
    <w:rsid w:val="002479EA"/>
    <w:rsid w:val="0026640A"/>
    <w:rsid w:val="00266D58"/>
    <w:rsid w:val="00292451"/>
    <w:rsid w:val="002C5017"/>
    <w:rsid w:val="002E4F7D"/>
    <w:rsid w:val="002E5308"/>
    <w:rsid w:val="002F5D64"/>
    <w:rsid w:val="00303A3C"/>
    <w:rsid w:val="00324A7B"/>
    <w:rsid w:val="00327BB8"/>
    <w:rsid w:val="0033251F"/>
    <w:rsid w:val="00341868"/>
    <w:rsid w:val="00363A4C"/>
    <w:rsid w:val="00367B84"/>
    <w:rsid w:val="00373E16"/>
    <w:rsid w:val="003771F7"/>
    <w:rsid w:val="003B09D6"/>
    <w:rsid w:val="003B2C25"/>
    <w:rsid w:val="003D5C39"/>
    <w:rsid w:val="003D7C38"/>
    <w:rsid w:val="003E7096"/>
    <w:rsid w:val="003F7117"/>
    <w:rsid w:val="003F7A5B"/>
    <w:rsid w:val="004139EB"/>
    <w:rsid w:val="00420DB1"/>
    <w:rsid w:val="0042276A"/>
    <w:rsid w:val="00435069"/>
    <w:rsid w:val="004762EE"/>
    <w:rsid w:val="00485109"/>
    <w:rsid w:val="00491F33"/>
    <w:rsid w:val="004B1474"/>
    <w:rsid w:val="004D033C"/>
    <w:rsid w:val="004E5742"/>
    <w:rsid w:val="004E78A3"/>
    <w:rsid w:val="004F04C2"/>
    <w:rsid w:val="005017F9"/>
    <w:rsid w:val="00511D4B"/>
    <w:rsid w:val="00512E64"/>
    <w:rsid w:val="005171C1"/>
    <w:rsid w:val="005274CB"/>
    <w:rsid w:val="00537835"/>
    <w:rsid w:val="0056022D"/>
    <w:rsid w:val="00580DB6"/>
    <w:rsid w:val="005B1F4C"/>
    <w:rsid w:val="005C6505"/>
    <w:rsid w:val="00605DEE"/>
    <w:rsid w:val="006210FB"/>
    <w:rsid w:val="00624B8C"/>
    <w:rsid w:val="006273EC"/>
    <w:rsid w:val="006502EA"/>
    <w:rsid w:val="00656986"/>
    <w:rsid w:val="00685002"/>
    <w:rsid w:val="006B0E37"/>
    <w:rsid w:val="006C021E"/>
    <w:rsid w:val="006E766D"/>
    <w:rsid w:val="006F0D00"/>
    <w:rsid w:val="006F40D3"/>
    <w:rsid w:val="0070617F"/>
    <w:rsid w:val="0071753E"/>
    <w:rsid w:val="007263BA"/>
    <w:rsid w:val="00737298"/>
    <w:rsid w:val="00746CCA"/>
    <w:rsid w:val="0074718F"/>
    <w:rsid w:val="00747B5D"/>
    <w:rsid w:val="007514D5"/>
    <w:rsid w:val="00753959"/>
    <w:rsid w:val="00755488"/>
    <w:rsid w:val="00766FA8"/>
    <w:rsid w:val="00774C13"/>
    <w:rsid w:val="00775CA5"/>
    <w:rsid w:val="007C684A"/>
    <w:rsid w:val="007D621A"/>
    <w:rsid w:val="007E6B9C"/>
    <w:rsid w:val="007F5F1D"/>
    <w:rsid w:val="00817814"/>
    <w:rsid w:val="00836C20"/>
    <w:rsid w:val="00840C1B"/>
    <w:rsid w:val="00856E0C"/>
    <w:rsid w:val="00865576"/>
    <w:rsid w:val="00881052"/>
    <w:rsid w:val="0089484E"/>
    <w:rsid w:val="008B0823"/>
    <w:rsid w:val="008B6594"/>
    <w:rsid w:val="008F7C08"/>
    <w:rsid w:val="00902618"/>
    <w:rsid w:val="00920BEE"/>
    <w:rsid w:val="009404C6"/>
    <w:rsid w:val="00951065"/>
    <w:rsid w:val="009548CD"/>
    <w:rsid w:val="00956E2C"/>
    <w:rsid w:val="00962471"/>
    <w:rsid w:val="00963EE2"/>
    <w:rsid w:val="009A79C4"/>
    <w:rsid w:val="009B1C6E"/>
    <w:rsid w:val="009E1E52"/>
    <w:rsid w:val="00A376C9"/>
    <w:rsid w:val="00A43E50"/>
    <w:rsid w:val="00A4576A"/>
    <w:rsid w:val="00A50A32"/>
    <w:rsid w:val="00A53C57"/>
    <w:rsid w:val="00A7008B"/>
    <w:rsid w:val="00A767B9"/>
    <w:rsid w:val="00A83520"/>
    <w:rsid w:val="00A83820"/>
    <w:rsid w:val="00AC64C7"/>
    <w:rsid w:val="00AE1A05"/>
    <w:rsid w:val="00AF04FE"/>
    <w:rsid w:val="00AF2981"/>
    <w:rsid w:val="00AF4CFB"/>
    <w:rsid w:val="00AF61C1"/>
    <w:rsid w:val="00B00807"/>
    <w:rsid w:val="00B06F6C"/>
    <w:rsid w:val="00B1051A"/>
    <w:rsid w:val="00B2136F"/>
    <w:rsid w:val="00B31B07"/>
    <w:rsid w:val="00B621DE"/>
    <w:rsid w:val="00B71E3E"/>
    <w:rsid w:val="00B73ED5"/>
    <w:rsid w:val="00BB0714"/>
    <w:rsid w:val="00BC037A"/>
    <w:rsid w:val="00BC234F"/>
    <w:rsid w:val="00BC63FA"/>
    <w:rsid w:val="00C11280"/>
    <w:rsid w:val="00C574D8"/>
    <w:rsid w:val="00C720F8"/>
    <w:rsid w:val="00C861E2"/>
    <w:rsid w:val="00CB2F72"/>
    <w:rsid w:val="00CD5F3D"/>
    <w:rsid w:val="00CD6DDD"/>
    <w:rsid w:val="00CE6957"/>
    <w:rsid w:val="00CF1E13"/>
    <w:rsid w:val="00D02BD9"/>
    <w:rsid w:val="00D072CB"/>
    <w:rsid w:val="00D562C9"/>
    <w:rsid w:val="00D72C14"/>
    <w:rsid w:val="00D75A93"/>
    <w:rsid w:val="00D84AAE"/>
    <w:rsid w:val="00D878E8"/>
    <w:rsid w:val="00DE2C5E"/>
    <w:rsid w:val="00DE3773"/>
    <w:rsid w:val="00E06907"/>
    <w:rsid w:val="00E13B2C"/>
    <w:rsid w:val="00E22D2A"/>
    <w:rsid w:val="00E34647"/>
    <w:rsid w:val="00E60EB8"/>
    <w:rsid w:val="00E754A7"/>
    <w:rsid w:val="00E86830"/>
    <w:rsid w:val="00E87195"/>
    <w:rsid w:val="00EA605F"/>
    <w:rsid w:val="00EB0C71"/>
    <w:rsid w:val="00EB1623"/>
    <w:rsid w:val="00ED6B00"/>
    <w:rsid w:val="00EE241B"/>
    <w:rsid w:val="00EE53E7"/>
    <w:rsid w:val="00F046E1"/>
    <w:rsid w:val="00F24B31"/>
    <w:rsid w:val="00F44434"/>
    <w:rsid w:val="00F45D04"/>
    <w:rsid w:val="00F65C86"/>
    <w:rsid w:val="00F924BA"/>
    <w:rsid w:val="00FA2EC2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6F"/>
    <w:pPr>
      <w:suppressAutoHyphens/>
    </w:pPr>
    <w:rPr>
      <w:color w:val="00000A"/>
      <w:sz w:val="24"/>
      <w:lang w:eastAsia="zh-CN"/>
    </w:rPr>
  </w:style>
  <w:style w:type="paragraph" w:styleId="1">
    <w:name w:val="heading 1"/>
    <w:basedOn w:val="a"/>
    <w:next w:val="a0"/>
    <w:qFormat/>
    <w:rsid w:val="00B2136F"/>
    <w:pPr>
      <w:keepNext/>
      <w:numPr>
        <w:numId w:val="2"/>
      </w:numPr>
      <w:ind w:left="-1560" w:firstLine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0"/>
    <w:qFormat/>
    <w:rsid w:val="00B2136F"/>
    <w:pPr>
      <w:keepNext/>
      <w:numPr>
        <w:ilvl w:val="1"/>
        <w:numId w:val="2"/>
      </w:numPr>
      <w:ind w:left="0" w:firstLine="708"/>
      <w:jc w:val="center"/>
      <w:outlineLvl w:val="1"/>
    </w:pPr>
    <w:rPr>
      <w:sz w:val="28"/>
    </w:rPr>
  </w:style>
  <w:style w:type="paragraph" w:styleId="3">
    <w:name w:val="heading 3"/>
    <w:basedOn w:val="a"/>
    <w:next w:val="a0"/>
    <w:qFormat/>
    <w:rsid w:val="00B2136F"/>
    <w:pPr>
      <w:keepNext/>
      <w:numPr>
        <w:ilvl w:val="2"/>
        <w:numId w:val="2"/>
      </w:numPr>
      <w:ind w:left="-5245" w:firstLine="720"/>
      <w:outlineLvl w:val="2"/>
    </w:pPr>
    <w:rPr>
      <w:b/>
      <w:i/>
      <w:sz w:val="32"/>
    </w:rPr>
  </w:style>
  <w:style w:type="paragraph" w:styleId="4">
    <w:name w:val="heading 4"/>
    <w:basedOn w:val="a"/>
    <w:next w:val="a0"/>
    <w:qFormat/>
    <w:rsid w:val="00B2136F"/>
    <w:pPr>
      <w:keepNext/>
      <w:numPr>
        <w:ilvl w:val="3"/>
        <w:numId w:val="2"/>
      </w:numPr>
      <w:ind w:left="0" w:firstLine="708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2136F"/>
  </w:style>
  <w:style w:type="character" w:customStyle="1" w:styleId="WW8Num1z1">
    <w:name w:val="WW8Num1z1"/>
    <w:rsid w:val="00B2136F"/>
  </w:style>
  <w:style w:type="character" w:customStyle="1" w:styleId="WW8Num1z2">
    <w:name w:val="WW8Num1z2"/>
    <w:rsid w:val="00B2136F"/>
  </w:style>
  <w:style w:type="character" w:customStyle="1" w:styleId="WW8Num1z3">
    <w:name w:val="WW8Num1z3"/>
    <w:rsid w:val="00B2136F"/>
  </w:style>
  <w:style w:type="character" w:customStyle="1" w:styleId="WW8Num1z4">
    <w:name w:val="WW8Num1z4"/>
    <w:rsid w:val="00B2136F"/>
  </w:style>
  <w:style w:type="character" w:customStyle="1" w:styleId="WW8Num1z5">
    <w:name w:val="WW8Num1z5"/>
    <w:rsid w:val="00B2136F"/>
  </w:style>
  <w:style w:type="character" w:customStyle="1" w:styleId="WW8Num1z6">
    <w:name w:val="WW8Num1z6"/>
    <w:rsid w:val="00B2136F"/>
  </w:style>
  <w:style w:type="character" w:customStyle="1" w:styleId="WW8Num1z7">
    <w:name w:val="WW8Num1z7"/>
    <w:rsid w:val="00B2136F"/>
  </w:style>
  <w:style w:type="character" w:customStyle="1" w:styleId="WW8Num1z8">
    <w:name w:val="WW8Num1z8"/>
    <w:rsid w:val="00B2136F"/>
  </w:style>
  <w:style w:type="character" w:customStyle="1" w:styleId="WW8Num2z0">
    <w:name w:val="WW8Num2z0"/>
    <w:rsid w:val="00B2136F"/>
  </w:style>
  <w:style w:type="character" w:customStyle="1" w:styleId="WW8Num2z1">
    <w:name w:val="WW8Num2z1"/>
    <w:rsid w:val="00B2136F"/>
  </w:style>
  <w:style w:type="character" w:customStyle="1" w:styleId="WW8Num2z2">
    <w:name w:val="WW8Num2z2"/>
    <w:rsid w:val="00B2136F"/>
  </w:style>
  <w:style w:type="character" w:customStyle="1" w:styleId="WW8Num2z3">
    <w:name w:val="WW8Num2z3"/>
    <w:rsid w:val="00B2136F"/>
  </w:style>
  <w:style w:type="character" w:customStyle="1" w:styleId="WW8Num2z4">
    <w:name w:val="WW8Num2z4"/>
    <w:rsid w:val="00B2136F"/>
  </w:style>
  <w:style w:type="character" w:customStyle="1" w:styleId="WW8Num2z5">
    <w:name w:val="WW8Num2z5"/>
    <w:rsid w:val="00B2136F"/>
  </w:style>
  <w:style w:type="character" w:customStyle="1" w:styleId="WW8Num2z6">
    <w:name w:val="WW8Num2z6"/>
    <w:rsid w:val="00B2136F"/>
  </w:style>
  <w:style w:type="character" w:customStyle="1" w:styleId="WW8Num2z7">
    <w:name w:val="WW8Num2z7"/>
    <w:rsid w:val="00B2136F"/>
  </w:style>
  <w:style w:type="character" w:customStyle="1" w:styleId="WW8Num2z8">
    <w:name w:val="WW8Num2z8"/>
    <w:rsid w:val="00B2136F"/>
  </w:style>
  <w:style w:type="character" w:customStyle="1" w:styleId="WW8Num3z0">
    <w:name w:val="WW8Num3z0"/>
    <w:rsid w:val="00B2136F"/>
  </w:style>
  <w:style w:type="character" w:customStyle="1" w:styleId="WW8Num3z1">
    <w:name w:val="WW8Num3z1"/>
    <w:rsid w:val="00B2136F"/>
  </w:style>
  <w:style w:type="character" w:customStyle="1" w:styleId="WW8Num3z2">
    <w:name w:val="WW8Num3z2"/>
    <w:rsid w:val="00B2136F"/>
  </w:style>
  <w:style w:type="character" w:customStyle="1" w:styleId="WW8Num3z3">
    <w:name w:val="WW8Num3z3"/>
    <w:rsid w:val="00B2136F"/>
  </w:style>
  <w:style w:type="character" w:customStyle="1" w:styleId="WW8Num3z4">
    <w:name w:val="WW8Num3z4"/>
    <w:rsid w:val="00B2136F"/>
  </w:style>
  <w:style w:type="character" w:customStyle="1" w:styleId="WW8Num3z5">
    <w:name w:val="WW8Num3z5"/>
    <w:rsid w:val="00B2136F"/>
  </w:style>
  <w:style w:type="character" w:customStyle="1" w:styleId="WW8Num3z6">
    <w:name w:val="WW8Num3z6"/>
    <w:rsid w:val="00B2136F"/>
  </w:style>
  <w:style w:type="character" w:customStyle="1" w:styleId="WW8Num3z7">
    <w:name w:val="WW8Num3z7"/>
    <w:rsid w:val="00B2136F"/>
  </w:style>
  <w:style w:type="character" w:customStyle="1" w:styleId="WW8Num3z8">
    <w:name w:val="WW8Num3z8"/>
    <w:rsid w:val="00B2136F"/>
  </w:style>
  <w:style w:type="character" w:customStyle="1" w:styleId="40">
    <w:name w:val="Основной шрифт абзаца4"/>
    <w:rsid w:val="00B2136F"/>
  </w:style>
  <w:style w:type="character" w:customStyle="1" w:styleId="30">
    <w:name w:val="Основной шрифт абзаца3"/>
    <w:rsid w:val="00B2136F"/>
  </w:style>
  <w:style w:type="character" w:customStyle="1" w:styleId="Absatz-Standardschriftart">
    <w:name w:val="Absatz-Standardschriftart"/>
    <w:rsid w:val="00B2136F"/>
  </w:style>
  <w:style w:type="character" w:customStyle="1" w:styleId="WW-Absatz-Standardschriftart">
    <w:name w:val="WW-Absatz-Standardschriftart"/>
    <w:rsid w:val="00B2136F"/>
  </w:style>
  <w:style w:type="character" w:customStyle="1" w:styleId="WW-Absatz-Standardschriftart1">
    <w:name w:val="WW-Absatz-Standardschriftart1"/>
    <w:rsid w:val="00B2136F"/>
  </w:style>
  <w:style w:type="character" w:customStyle="1" w:styleId="WW-Absatz-Standardschriftart11">
    <w:name w:val="WW-Absatz-Standardschriftart11"/>
    <w:rsid w:val="00B2136F"/>
  </w:style>
  <w:style w:type="character" w:customStyle="1" w:styleId="WW-Absatz-Standardschriftart111">
    <w:name w:val="WW-Absatz-Standardschriftart111"/>
    <w:rsid w:val="00B2136F"/>
  </w:style>
  <w:style w:type="character" w:customStyle="1" w:styleId="WW-Absatz-Standardschriftart1111">
    <w:name w:val="WW-Absatz-Standardschriftart1111"/>
    <w:rsid w:val="00B2136F"/>
  </w:style>
  <w:style w:type="character" w:customStyle="1" w:styleId="WW-Absatz-Standardschriftart11111">
    <w:name w:val="WW-Absatz-Standardschriftart11111"/>
    <w:rsid w:val="00B2136F"/>
  </w:style>
  <w:style w:type="character" w:customStyle="1" w:styleId="WW-Absatz-Standardschriftart111111">
    <w:name w:val="WW-Absatz-Standardschriftart111111"/>
    <w:rsid w:val="00B2136F"/>
  </w:style>
  <w:style w:type="character" w:customStyle="1" w:styleId="WW-Absatz-Standardschriftart1111111">
    <w:name w:val="WW-Absatz-Standardschriftart1111111"/>
    <w:rsid w:val="00B2136F"/>
  </w:style>
  <w:style w:type="character" w:customStyle="1" w:styleId="WW-Absatz-Standardschriftart11111111">
    <w:name w:val="WW-Absatz-Standardschriftart11111111"/>
    <w:rsid w:val="00B2136F"/>
  </w:style>
  <w:style w:type="character" w:customStyle="1" w:styleId="WW-Absatz-Standardschriftart111111111">
    <w:name w:val="WW-Absatz-Standardschriftart111111111"/>
    <w:rsid w:val="00B2136F"/>
  </w:style>
  <w:style w:type="character" w:customStyle="1" w:styleId="WW-Absatz-Standardschriftart1111111111">
    <w:name w:val="WW-Absatz-Standardschriftart1111111111"/>
    <w:rsid w:val="00B2136F"/>
  </w:style>
  <w:style w:type="character" w:customStyle="1" w:styleId="20">
    <w:name w:val="Основной шрифт абзаца2"/>
    <w:rsid w:val="00B2136F"/>
  </w:style>
  <w:style w:type="character" w:customStyle="1" w:styleId="WW-Absatz-Standardschriftart11111111111">
    <w:name w:val="WW-Absatz-Standardschriftart11111111111"/>
    <w:rsid w:val="00B2136F"/>
  </w:style>
  <w:style w:type="character" w:customStyle="1" w:styleId="10">
    <w:name w:val="Основной шрифт абзаца1"/>
    <w:rsid w:val="00B2136F"/>
  </w:style>
  <w:style w:type="character" w:customStyle="1" w:styleId="11">
    <w:name w:val="Знак примечания1"/>
    <w:basedOn w:val="10"/>
    <w:rsid w:val="00B2136F"/>
    <w:rPr>
      <w:sz w:val="16"/>
    </w:rPr>
  </w:style>
  <w:style w:type="character" w:styleId="a4">
    <w:name w:val="Strong"/>
    <w:qFormat/>
    <w:rsid w:val="00B2136F"/>
    <w:rPr>
      <w:b/>
      <w:bCs/>
    </w:rPr>
  </w:style>
  <w:style w:type="character" w:styleId="a5">
    <w:name w:val="Hyperlink"/>
    <w:rsid w:val="00B2136F"/>
    <w:rPr>
      <w:color w:val="000080"/>
      <w:u w:val="single"/>
    </w:rPr>
  </w:style>
  <w:style w:type="character" w:customStyle="1" w:styleId="a6">
    <w:name w:val="Нижний колонтитул Знак"/>
    <w:rsid w:val="00B2136F"/>
    <w:rPr>
      <w:rFonts w:ascii="Arial" w:hAnsi="Arial" w:cs="Mangal"/>
      <w:szCs w:val="24"/>
      <w:lang w:bidi="hi-IN"/>
    </w:rPr>
  </w:style>
  <w:style w:type="character" w:customStyle="1" w:styleId="a7">
    <w:name w:val="Верхний колонтитул Знак"/>
    <w:uiPriority w:val="99"/>
    <w:rsid w:val="00B2136F"/>
    <w:rPr>
      <w:rFonts w:ascii="Arial" w:hAnsi="Arial" w:cs="Mangal"/>
      <w:szCs w:val="24"/>
      <w:lang w:bidi="hi-IN"/>
    </w:rPr>
  </w:style>
  <w:style w:type="character" w:customStyle="1" w:styleId="a8">
    <w:name w:val="Текст выноски Знак"/>
    <w:rsid w:val="00B2136F"/>
    <w:rPr>
      <w:rFonts w:ascii="Tahoma" w:hAnsi="Tahoma" w:cs="Mangal"/>
      <w:sz w:val="16"/>
      <w:szCs w:val="14"/>
      <w:lang w:bidi="hi-IN"/>
    </w:rPr>
  </w:style>
  <w:style w:type="character" w:customStyle="1" w:styleId="12">
    <w:name w:val="Верхний колонтитул Знак1"/>
    <w:basedOn w:val="40"/>
    <w:rsid w:val="00B2136F"/>
    <w:rPr>
      <w:color w:val="00000A"/>
      <w:sz w:val="24"/>
      <w:lang w:eastAsia="zh-CN"/>
    </w:rPr>
  </w:style>
  <w:style w:type="character" w:customStyle="1" w:styleId="13">
    <w:name w:val="Нижний колонтитул Знак1"/>
    <w:basedOn w:val="40"/>
    <w:rsid w:val="00B2136F"/>
    <w:rPr>
      <w:color w:val="00000A"/>
      <w:sz w:val="24"/>
      <w:lang w:eastAsia="zh-CN"/>
    </w:rPr>
  </w:style>
  <w:style w:type="paragraph" w:customStyle="1" w:styleId="a9">
    <w:name w:val="Заголовок"/>
    <w:basedOn w:val="a"/>
    <w:next w:val="a0"/>
    <w:rsid w:val="00B213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B2136F"/>
    <w:pPr>
      <w:spacing w:after="120" w:line="288" w:lineRule="auto"/>
    </w:pPr>
  </w:style>
  <w:style w:type="paragraph" w:styleId="aa">
    <w:name w:val="List"/>
    <w:basedOn w:val="a0"/>
    <w:rsid w:val="00B2136F"/>
    <w:rPr>
      <w:rFonts w:ascii="Arial" w:hAnsi="Arial" w:cs="Tahoma"/>
    </w:rPr>
  </w:style>
  <w:style w:type="paragraph" w:styleId="ab">
    <w:name w:val="caption"/>
    <w:basedOn w:val="a"/>
    <w:qFormat/>
    <w:rsid w:val="00B2136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1">
    <w:name w:val="Указатель4"/>
    <w:basedOn w:val="a"/>
    <w:rsid w:val="00B2136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2136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1">
    <w:name w:val="Указатель3"/>
    <w:basedOn w:val="a"/>
    <w:rsid w:val="00B2136F"/>
    <w:pPr>
      <w:suppressLineNumbers/>
    </w:pPr>
    <w:rPr>
      <w:rFonts w:cs="Mangal"/>
    </w:rPr>
  </w:style>
  <w:style w:type="paragraph" w:styleId="ac">
    <w:name w:val="index heading"/>
    <w:basedOn w:val="a"/>
    <w:rsid w:val="00B2136F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B2136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rsid w:val="00B2136F"/>
    <w:pPr>
      <w:suppressLineNumbers/>
    </w:pPr>
    <w:rPr>
      <w:rFonts w:ascii="Arial" w:hAnsi="Arial" w:cs="Mangal"/>
    </w:rPr>
  </w:style>
  <w:style w:type="paragraph" w:customStyle="1" w:styleId="15">
    <w:name w:val="Название1"/>
    <w:basedOn w:val="a"/>
    <w:rsid w:val="00B2136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6">
    <w:name w:val="Указатель1"/>
    <w:basedOn w:val="a"/>
    <w:rsid w:val="00B2136F"/>
    <w:pPr>
      <w:suppressLineNumbers/>
    </w:pPr>
    <w:rPr>
      <w:rFonts w:ascii="Arial" w:hAnsi="Arial" w:cs="Tahoma"/>
    </w:rPr>
  </w:style>
  <w:style w:type="paragraph" w:customStyle="1" w:styleId="17">
    <w:name w:val="Текст примечания1"/>
    <w:basedOn w:val="a"/>
    <w:rsid w:val="00B2136F"/>
    <w:rPr>
      <w:sz w:val="20"/>
    </w:rPr>
  </w:style>
  <w:style w:type="paragraph" w:customStyle="1" w:styleId="210">
    <w:name w:val="Основной текст 21"/>
    <w:basedOn w:val="a"/>
    <w:rsid w:val="00B2136F"/>
    <w:pPr>
      <w:ind w:right="-568"/>
      <w:jc w:val="center"/>
    </w:pPr>
    <w:rPr>
      <w:sz w:val="28"/>
      <w:lang w:val="en-US"/>
    </w:rPr>
  </w:style>
  <w:style w:type="paragraph" w:customStyle="1" w:styleId="211">
    <w:name w:val="Основной текст с отступом 21"/>
    <w:basedOn w:val="a"/>
    <w:rsid w:val="00B2136F"/>
    <w:pPr>
      <w:ind w:left="-5245" w:firstLine="720"/>
    </w:pPr>
    <w:rPr>
      <w:b/>
      <w:i/>
      <w:sz w:val="32"/>
    </w:rPr>
  </w:style>
  <w:style w:type="paragraph" w:customStyle="1" w:styleId="18">
    <w:name w:val="Текст выноски1"/>
    <w:basedOn w:val="a"/>
    <w:rsid w:val="00B2136F"/>
    <w:rPr>
      <w:rFonts w:ascii="Tahoma" w:hAnsi="Tahoma" w:cs="Tahoma"/>
      <w:sz w:val="16"/>
    </w:rPr>
  </w:style>
  <w:style w:type="paragraph" w:styleId="ad">
    <w:name w:val="Body Text Indent"/>
    <w:basedOn w:val="a"/>
    <w:rsid w:val="00B2136F"/>
    <w:pPr>
      <w:ind w:left="-5245"/>
      <w:jc w:val="center"/>
    </w:pPr>
    <w:rPr>
      <w:b/>
      <w:i/>
      <w:sz w:val="32"/>
      <w:szCs w:val="24"/>
    </w:rPr>
  </w:style>
  <w:style w:type="paragraph" w:customStyle="1" w:styleId="310">
    <w:name w:val="Основной текст с отступом 31"/>
    <w:basedOn w:val="a"/>
    <w:rsid w:val="00B2136F"/>
    <w:pPr>
      <w:ind w:firstLine="708"/>
      <w:jc w:val="both"/>
    </w:pPr>
    <w:rPr>
      <w:sz w:val="28"/>
    </w:rPr>
  </w:style>
  <w:style w:type="paragraph" w:styleId="ae">
    <w:name w:val="Balloon Text"/>
    <w:basedOn w:val="a"/>
    <w:rsid w:val="00B2136F"/>
    <w:pPr>
      <w:widowControl w:val="0"/>
    </w:pPr>
    <w:rPr>
      <w:rFonts w:ascii="Tahoma" w:hAnsi="Tahoma" w:cs="Tahoma"/>
      <w:color w:val="000000"/>
      <w:sz w:val="16"/>
      <w:szCs w:val="14"/>
      <w:lang w:bidi="hi-IN"/>
    </w:rPr>
  </w:style>
  <w:style w:type="paragraph" w:customStyle="1" w:styleId="af">
    <w:name w:val="Содержимое врезки"/>
    <w:basedOn w:val="a0"/>
    <w:rsid w:val="00B2136F"/>
  </w:style>
  <w:style w:type="paragraph" w:customStyle="1" w:styleId="af0">
    <w:name w:val="Содержимое таблицы"/>
    <w:basedOn w:val="a"/>
    <w:rsid w:val="00B2136F"/>
    <w:pPr>
      <w:suppressLineNumbers/>
    </w:pPr>
  </w:style>
  <w:style w:type="paragraph" w:customStyle="1" w:styleId="af1">
    <w:name w:val="Заголовок таблицы"/>
    <w:basedOn w:val="af0"/>
    <w:rsid w:val="00B2136F"/>
    <w:pPr>
      <w:jc w:val="center"/>
    </w:pPr>
    <w:rPr>
      <w:b/>
      <w:bCs/>
    </w:rPr>
  </w:style>
  <w:style w:type="paragraph" w:customStyle="1" w:styleId="af2">
    <w:name w:val="Знак"/>
    <w:basedOn w:val="a"/>
    <w:rsid w:val="00B2136F"/>
    <w:pPr>
      <w:suppressAutoHyphens w:val="0"/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9">
    <w:name w:val="Абзац списка1"/>
    <w:basedOn w:val="a"/>
    <w:rsid w:val="00B2136F"/>
    <w:pPr>
      <w:ind w:left="720"/>
    </w:pPr>
  </w:style>
  <w:style w:type="paragraph" w:customStyle="1" w:styleId="LO-Normal">
    <w:name w:val="LO-Normal"/>
    <w:rsid w:val="00B2136F"/>
    <w:pPr>
      <w:widowControl w:val="0"/>
      <w:suppressAutoHyphens/>
      <w:spacing w:line="276" w:lineRule="auto"/>
      <w:ind w:right="7600"/>
    </w:pPr>
    <w:rPr>
      <w:rFonts w:cs="Calibri"/>
      <w:color w:val="00000A"/>
      <w:lang w:eastAsia="zh-CN"/>
    </w:rPr>
  </w:style>
  <w:style w:type="paragraph" w:styleId="af3">
    <w:name w:val="header"/>
    <w:basedOn w:val="a"/>
    <w:uiPriority w:val="99"/>
    <w:rsid w:val="00B2136F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B2136F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4762EE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1D05B3"/>
    <w:pPr>
      <w:suppressAutoHyphens w:val="0"/>
      <w:spacing w:before="100" w:beforeAutospacing="1" w:after="100" w:afterAutospacing="1"/>
    </w:pPr>
    <w:rPr>
      <w:color w:val="auto"/>
      <w:szCs w:val="24"/>
      <w:lang w:eastAsia="ru-RU"/>
    </w:rPr>
  </w:style>
  <w:style w:type="character" w:styleId="af7">
    <w:name w:val="annotation reference"/>
    <w:basedOn w:val="a1"/>
    <w:uiPriority w:val="99"/>
    <w:semiHidden/>
    <w:unhideWhenUsed/>
    <w:rsid w:val="00F046E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046E1"/>
    <w:rPr>
      <w:sz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F046E1"/>
    <w:rPr>
      <w:color w:val="00000A"/>
      <w:lang w:eastAsia="zh-C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046E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046E1"/>
    <w:rPr>
      <w:b/>
      <w:bCs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B9B73-2942-4124-9490-194DA185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ГГУ сельского хозяйства, ветеренарии и гостехнадзора</Company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User</cp:lastModifiedBy>
  <cp:revision>2</cp:revision>
  <cp:lastPrinted>2018-04-09T07:54:00Z</cp:lastPrinted>
  <dcterms:created xsi:type="dcterms:W3CDTF">2018-05-22T09:10:00Z</dcterms:created>
  <dcterms:modified xsi:type="dcterms:W3CDTF">2018-05-22T09:10:00Z</dcterms:modified>
</cp:coreProperties>
</file>